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6850" w14:textId="29889566" w:rsidR="00102834" w:rsidRPr="00102834" w:rsidRDefault="00382A31">
      <w:pPr>
        <w:pStyle w:val="Standard"/>
        <w:spacing w:after="280" w:line="240" w:lineRule="auto"/>
        <w:jc w:val="center"/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</w:pPr>
      <w:r w:rsidRPr="00102834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 xml:space="preserve">BUS </w:t>
      </w:r>
      <w:r w:rsidR="0095379B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>322</w:t>
      </w:r>
      <w:r w:rsidRPr="00102834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 xml:space="preserve"> </w:t>
      </w:r>
      <w:r w:rsidR="00583B10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>S</w:t>
      </w:r>
      <w:r w:rsidRPr="00102834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>2</w:t>
      </w:r>
      <w:r w:rsidR="00583B10">
        <w:rPr>
          <w:rFonts w:ascii="Palatino Linotype" w:eastAsia="Palatino Linotype" w:hAnsi="Palatino Linotype" w:cs="Palatino Linotype"/>
          <w:b/>
          <w:color w:val="222A35" w:themeColor="text2" w:themeShade="80"/>
          <w:sz w:val="58"/>
          <w:szCs w:val="58"/>
        </w:rPr>
        <w:t>4</w:t>
      </w:r>
    </w:p>
    <w:p w14:paraId="725BF9E1" w14:textId="698E85A6" w:rsidR="00D63D29" w:rsidRDefault="00382A31">
      <w:pPr>
        <w:pStyle w:val="Standard"/>
        <w:spacing w:after="280" w:line="240" w:lineRule="auto"/>
        <w:jc w:val="center"/>
        <w:rPr>
          <w:rFonts w:ascii="Palatino Linotype" w:eastAsia="Palatino Linotype" w:hAnsi="Palatino Linotype" w:cs="Palatino Linotype"/>
          <w:b/>
          <w:color w:val="C00000"/>
          <w:sz w:val="58"/>
          <w:szCs w:val="58"/>
        </w:rPr>
      </w:pPr>
      <w:r w:rsidRPr="0055654F">
        <w:rPr>
          <w:rFonts w:ascii="Palatino Linotype" w:eastAsia="Palatino Linotype" w:hAnsi="Palatino Linotype" w:cs="Palatino Linotype"/>
          <w:b/>
          <w:color w:val="C00000"/>
          <w:sz w:val="58"/>
          <w:szCs w:val="58"/>
        </w:rPr>
        <w:t xml:space="preserve">Quiz </w:t>
      </w:r>
      <w:proofErr w:type="gramStart"/>
      <w:r w:rsidR="00102834">
        <w:rPr>
          <w:rFonts w:ascii="Palatino Linotype" w:eastAsia="Palatino Linotype" w:hAnsi="Palatino Linotype" w:cs="Palatino Linotype"/>
          <w:b/>
          <w:color w:val="C00000"/>
          <w:sz w:val="58"/>
          <w:szCs w:val="58"/>
        </w:rPr>
        <w:t>4</w:t>
      </w:r>
      <w:proofErr w:type="gramEnd"/>
    </w:p>
    <w:p w14:paraId="1BAA212D" w14:textId="78C52CCC" w:rsidR="00102834" w:rsidRPr="00972C14" w:rsidRDefault="00972C14">
      <w:pPr>
        <w:pStyle w:val="Standard"/>
        <w:spacing w:after="280" w:line="240" w:lineRule="auto"/>
        <w:jc w:val="center"/>
        <w:rPr>
          <w:rFonts w:ascii="Palatino Linotype" w:eastAsia="Palatino Linotype" w:hAnsi="Palatino Linotype" w:cs="Palatino Linotype"/>
          <w:b/>
          <w:color w:val="385623" w:themeColor="accent6" w:themeShade="80"/>
          <w:sz w:val="48"/>
          <w:szCs w:val="48"/>
        </w:rPr>
      </w:pPr>
      <w:r w:rsidRPr="00972C14">
        <w:rPr>
          <w:rFonts w:ascii="Palatino Linotype" w:eastAsia="Palatino Linotype" w:hAnsi="Palatino Linotype" w:cs="Palatino Linotype"/>
          <w:b/>
          <w:color w:val="385623" w:themeColor="accent6" w:themeShade="80"/>
          <w:sz w:val="48"/>
          <w:szCs w:val="48"/>
        </w:rPr>
        <w:t>(</w:t>
      </w:r>
      <w:r w:rsidR="00102834" w:rsidRPr="00972C14">
        <w:rPr>
          <w:rFonts w:ascii="Palatino Linotype" w:eastAsia="Palatino Linotype" w:hAnsi="Palatino Linotype" w:cs="Palatino Linotype"/>
          <w:b/>
          <w:color w:val="385623" w:themeColor="accent6" w:themeShade="80"/>
          <w:sz w:val="48"/>
          <w:szCs w:val="48"/>
        </w:rPr>
        <w:t>Optional</w:t>
      </w:r>
      <w:r w:rsidRPr="00972C14">
        <w:rPr>
          <w:rFonts w:ascii="Palatino Linotype" w:eastAsia="Palatino Linotype" w:hAnsi="Palatino Linotype" w:cs="Palatino Linotype"/>
          <w:b/>
          <w:color w:val="385623" w:themeColor="accent6" w:themeShade="80"/>
          <w:sz w:val="48"/>
          <w:szCs w:val="48"/>
        </w:rPr>
        <w:t>)</w:t>
      </w:r>
    </w:p>
    <w:p w14:paraId="02C8A048" w14:textId="67F272C1" w:rsidR="00F14CCE" w:rsidRPr="00972C14" w:rsidRDefault="00972C14">
      <w:pPr>
        <w:pStyle w:val="Standard"/>
        <w:spacing w:before="280" w:after="280" w:line="240" w:lineRule="auto"/>
        <w:jc w:val="center"/>
        <w:rPr>
          <w:rFonts w:ascii="Palatino Linotype" w:eastAsia="Palatino Linotype" w:hAnsi="Palatino Linotype" w:cs="Palatino Linotype"/>
          <w:b/>
          <w:color w:val="002060"/>
          <w:sz w:val="48"/>
          <w:szCs w:val="48"/>
        </w:rPr>
      </w:pPr>
      <w:r w:rsidRPr="00972C14">
        <w:rPr>
          <w:rFonts w:ascii="Palatino Linotype" w:eastAsia="Palatino Linotype" w:hAnsi="Palatino Linotype" w:cs="Palatino Linotype"/>
          <w:b/>
          <w:color w:val="002060"/>
          <w:sz w:val="48"/>
          <w:szCs w:val="48"/>
        </w:rPr>
        <w:t xml:space="preserve">Class </w:t>
      </w:r>
      <w:r w:rsidR="002741A7" w:rsidRPr="00972C14">
        <w:rPr>
          <w:rFonts w:ascii="Palatino Linotype" w:eastAsia="Palatino Linotype" w:hAnsi="Palatino Linotype" w:cs="Palatino Linotype"/>
          <w:b/>
          <w:color w:val="002060"/>
          <w:sz w:val="48"/>
          <w:szCs w:val="48"/>
        </w:rPr>
        <w:t>Notes</w:t>
      </w:r>
    </w:p>
    <w:p w14:paraId="621FAE24" w14:textId="5AAC2462" w:rsidR="00D63D29" w:rsidRDefault="00382A31">
      <w:pPr>
        <w:pStyle w:val="Standard"/>
        <w:spacing w:before="280" w:after="280" w:line="240" w:lineRule="auto"/>
        <w:jc w:val="center"/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as of </w:t>
      </w:r>
      <w:r w:rsidR="00583B10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</w:t>
      </w:r>
      <w:r w:rsidR="0095379B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2</w:t>
      </w:r>
      <w:r w:rsidR="00583B10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2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/2</w:t>
      </w:r>
      <w:r w:rsidR="00583B10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4</w:t>
      </w:r>
    </w:p>
    <w:p w14:paraId="2B6DD814" w14:textId="4B64053A" w:rsidR="006641BE" w:rsidRPr="006641BE" w:rsidRDefault="000E385E" w:rsidP="006641BE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1</w:t>
      </w:r>
      <w:r w:rsidR="006641BE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. One-Way Analysis of Variance:</w:t>
      </w:r>
      <w:r w:rsidR="006641BE" w:rsidRPr="006641BE">
        <w:rPr>
          <w:rFonts w:ascii="Lucida Bright" w:eastAsiaTheme="minorHAnsi" w:hAnsi="Lucida Bright" w:cstheme="minorBidi"/>
          <w:color w:val="C00000"/>
          <w:sz w:val="28"/>
          <w:szCs w:val="28"/>
          <w:lang w:eastAsia="en-US" w:bidi="ar-SA"/>
        </w:rPr>
        <w:t xml:space="preserve"> </w:t>
      </w:r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An analysis of variance design in which independent samples are for the purpose of testing whether the</w:t>
      </w:r>
      <w:r w:rsidR="00C37626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y</w:t>
      </w:r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have equal means.</w:t>
      </w:r>
      <w:r w:rsidR="00FB473F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A statistical procedure for testing differences the means of multiple populations.</w:t>
      </w:r>
      <w:r w:rsidR="006B0CD0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It requires for the following to </w:t>
      </w:r>
      <w:proofErr w:type="gramStart"/>
      <w:r w:rsidR="006B0CD0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be calculated</w:t>
      </w:r>
      <w:proofErr w:type="gramEnd"/>
      <w:r w:rsidR="006B0CD0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: the degrees of freedom, the critical value, and the test statistic.</w:t>
      </w:r>
    </w:p>
    <w:p w14:paraId="30073502" w14:textId="35FF425F" w:rsidR="006641BE" w:rsidRPr="006641BE" w:rsidRDefault="000E385E" w:rsidP="006641BE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2</w:t>
      </w:r>
      <w:r w:rsidR="006641BE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. ANOVA Assumptions</w:t>
      </w:r>
      <w:r w:rsidR="002741A7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 for </w:t>
      </w:r>
      <w:r w:rsidR="00D82091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Experimental</w:t>
      </w:r>
      <w:r w:rsidR="002741A7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 Design</w:t>
      </w:r>
      <w:r w:rsidR="006641BE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:</w:t>
      </w:r>
    </w:p>
    <w:p w14:paraId="1F895AFB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a) the populations follow the normal distribution</w:t>
      </w:r>
    </w:p>
    <w:p w14:paraId="73740D12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b) the populations have equal standard deviations</w:t>
      </w:r>
    </w:p>
    <w:p w14:paraId="46266D17" w14:textId="7136FEE5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c) the</w:t>
      </w:r>
      <w:r w:rsidR="002741A7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observations</w:t>
      </w: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are independent</w:t>
      </w:r>
    </w:p>
    <w:p w14:paraId="284742C3" w14:textId="2E2859F4" w:rsidR="006B0CD0" w:rsidRPr="002741A7" w:rsidRDefault="000E385E" w:rsidP="006B0CD0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3</w:t>
      </w:r>
      <w:r w:rsidR="006641BE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. The F-distribution: </w:t>
      </w:r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It is used to </w:t>
      </w:r>
      <w:proofErr w:type="gramStart"/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test</w:t>
      </w:r>
      <w:proofErr w:type="gramEnd"/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whether two samples are from populations having equal variances, and it is also applied when we want to compare several populations means simultaneously. The samples </w:t>
      </w:r>
      <w:proofErr w:type="gramStart"/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are randomly and independently selected</w:t>
      </w:r>
      <w:proofErr w:type="gramEnd"/>
      <w:r w:rsidR="006641BE"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.</w:t>
      </w:r>
      <w:r w:rsidR="00C20FDB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 It a sampling distribution composed of sample variance ratio.</w:t>
      </w:r>
      <w:r w:rsidR="002741A7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 </w:t>
      </w:r>
      <w:r w:rsidR="002741A7" w:rsidRP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It </w:t>
      </w:r>
      <w:proofErr w:type="gramStart"/>
      <w:r w:rsidR="002741A7" w:rsidRP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>is skewed</w:t>
      </w:r>
      <w:proofErr w:type="gramEnd"/>
      <w:r w:rsidR="002741A7" w:rsidRP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 to the left and it becomes closer to the normal distribution as the number of degrees of freedom increases.</w:t>
      </w:r>
    </w:p>
    <w:p w14:paraId="18BE5C0C" w14:textId="157514AC" w:rsidR="006B0CD0" w:rsidRPr="006641BE" w:rsidRDefault="006B0CD0" w:rsidP="006B0CD0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4. F test : </w:t>
      </w:r>
      <w:r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>a hypothesis test using the F distribution.</w:t>
      </w:r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 It </w:t>
      </w:r>
      <w:proofErr w:type="gramStart"/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>is used</w:t>
      </w:r>
      <w:proofErr w:type="gramEnd"/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 to calculate whether two independent populations have the same variability. It uses the ration of the variances of two samples that have </w:t>
      </w:r>
      <w:proofErr w:type="gramStart"/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been </w:t>
      </w:r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lastRenderedPageBreak/>
        <w:t>selected</w:t>
      </w:r>
      <w:proofErr w:type="gramEnd"/>
      <w:r w:rsidR="002741A7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 xml:space="preserve"> randomly from the same population </w:t>
      </w:r>
      <w:r w:rsidR="00EA594B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>or from two normally distributed populations with the same variability.</w:t>
      </w:r>
    </w:p>
    <w:p w14:paraId="2B957370" w14:textId="42A055B5" w:rsidR="006641BE" w:rsidRPr="006641BE" w:rsidRDefault="006B0CD0" w:rsidP="006641BE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5</w:t>
      </w:r>
      <w:r w:rsidR="006641BE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. Characteristics of F-distribution:</w:t>
      </w:r>
    </w:p>
    <w:p w14:paraId="1F7A5141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a) there is family of F distribution</w:t>
      </w:r>
    </w:p>
    <w:p w14:paraId="328BDB9E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b) it is continuous</w:t>
      </w:r>
    </w:p>
    <w:p w14:paraId="3A750E4C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c) cannot be negative</w:t>
      </w:r>
    </w:p>
    <w:p w14:paraId="37B2418B" w14:textId="77777777" w:rsidR="006641BE" w:rsidRP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 xml:space="preserve">d) it </w:t>
      </w:r>
      <w:proofErr w:type="gramStart"/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is positively skewed</w:t>
      </w:r>
      <w:proofErr w:type="gramEnd"/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.</w:t>
      </w:r>
    </w:p>
    <w:p w14:paraId="4C89335C" w14:textId="1356DE84" w:rsidR="006641BE" w:rsidRDefault="006641BE" w:rsidP="006641BE">
      <w:pPr>
        <w:suppressAutoHyphens w:val="0"/>
        <w:autoSpaceDN/>
        <w:spacing w:after="160" w:line="259" w:lineRule="auto"/>
        <w:ind w:left="720"/>
        <w:textAlignment w:val="auto"/>
        <w:rPr>
          <w:rFonts w:ascii="Lucida Bright" w:eastAsiaTheme="minorHAnsi" w:hAnsi="Lucida Bright" w:cstheme="minorBidi"/>
          <w:sz w:val="28"/>
          <w:szCs w:val="28"/>
          <w:lang w:eastAsia="en-US" w:bidi="ar-SA"/>
        </w:rPr>
      </w:pPr>
      <w:r w:rsidRPr="006641BE">
        <w:rPr>
          <w:rFonts w:ascii="Lucida Bright" w:eastAsiaTheme="minorHAnsi" w:hAnsi="Lucida Bright" w:cstheme="minorBidi"/>
          <w:sz w:val="28"/>
          <w:szCs w:val="28"/>
          <w:lang w:eastAsia="en-US" w:bidi="ar-SA"/>
        </w:rPr>
        <w:t>e) it is asymptotic. As the values of X increase, the F curve approaches the X-axis but never touches it.</w:t>
      </w:r>
    </w:p>
    <w:p w14:paraId="64329A02" w14:textId="4E268C15" w:rsidR="00C20FDB" w:rsidRDefault="006B0CD0" w:rsidP="00C20FDB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</w:pPr>
      <w:r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6</w:t>
      </w:r>
      <w:r w:rsidR="00380012" w:rsidRPr="006641BE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. </w:t>
      </w:r>
      <w:r w:rsidR="00C20FDB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>ANOVA Table</w:t>
      </w:r>
      <w:r w:rsidR="00380012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 : </w:t>
      </w:r>
      <w:r w:rsidR="00C20FDB">
        <w:rPr>
          <w:rFonts w:ascii="Lucida Bright" w:eastAsiaTheme="minorHAnsi" w:hAnsi="Lucida Bright" w:cstheme="minorBidi"/>
          <w:color w:val="000000" w:themeColor="text1"/>
          <w:sz w:val="28"/>
          <w:szCs w:val="28"/>
          <w:lang w:eastAsia="en-US" w:bidi="ar-SA"/>
        </w:rPr>
        <w:t>a table format for presenting the elements of an F test.</w:t>
      </w:r>
      <w:r w:rsidR="00C20FDB" w:rsidRPr="00C20FDB">
        <w:rPr>
          <w:rFonts w:ascii="Lucida Bright" w:eastAsiaTheme="minorHAnsi" w:hAnsi="Lucida Bright" w:cstheme="minorBidi"/>
          <w:b/>
          <w:bCs/>
          <w:color w:val="C00000"/>
          <w:sz w:val="28"/>
          <w:szCs w:val="28"/>
          <w:lang w:eastAsia="en-US" w:bidi="ar-SA"/>
        </w:rPr>
        <w:t xml:space="preserve"> </w:t>
      </w:r>
    </w:p>
    <w:p w14:paraId="14C955B8" w14:textId="2069FE8F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7</w:t>
      </w:r>
      <w:r w:rsidR="0055654F">
        <w:rPr>
          <w:rFonts w:ascii="Lucida Bright" w:hAnsi="Lucida Bright"/>
          <w:b/>
          <w:color w:val="C00000"/>
          <w:sz w:val="28"/>
          <w:szCs w:val="28"/>
        </w:rPr>
        <w:t xml:space="preserve">. One-tailed test: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a hypothesis test in which rejection of Ho occurs for values of the test statistic in one tail</w:t>
      </w:r>
      <w:r w:rsidR="00EA594B">
        <w:rPr>
          <w:rFonts w:ascii="Lucida Bright" w:hAnsi="Lucida Bright"/>
          <w:color w:val="000000" w:themeColor="text1"/>
          <w:sz w:val="28"/>
          <w:szCs w:val="28"/>
        </w:rPr>
        <w:t xml:space="preserve"> (upper or lower)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of its sampling distribution</w:t>
      </w:r>
    </w:p>
    <w:p w14:paraId="648DC110" w14:textId="77777777" w:rsidR="006B0CD0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</w:p>
    <w:p w14:paraId="6961A00A" w14:textId="426D6AF6" w:rsidR="00C37626" w:rsidRDefault="006B0CD0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8</w:t>
      </w:r>
      <w:r w:rsidR="0055654F">
        <w:rPr>
          <w:rFonts w:ascii="Lucida Bright" w:hAnsi="Lucida Bright"/>
          <w:b/>
          <w:color w:val="C00000"/>
          <w:sz w:val="28"/>
          <w:szCs w:val="28"/>
        </w:rPr>
        <w:t>. Two-tailed test: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a hypothesis test in which rejection of Ho occurs for values of the test statistic in either tail of its sampling</w:t>
      </w:r>
      <w:r w:rsidR="00EA594B">
        <w:rPr>
          <w:rFonts w:ascii="Lucida Bright" w:hAnsi="Lucida Bright"/>
          <w:color w:val="000000" w:themeColor="text1"/>
          <w:sz w:val="28"/>
          <w:szCs w:val="28"/>
        </w:rPr>
        <w:t xml:space="preserve">. There are two tails, the upper and the lower. For each tail use </w:t>
      </w:r>
      <w:r w:rsidR="00EA594B">
        <w:rPr>
          <w:color w:val="000000" w:themeColor="text1"/>
          <w:sz w:val="28"/>
          <w:szCs w:val="28"/>
        </w:rPr>
        <w:t>α</w:t>
      </w:r>
      <w:r w:rsidR="00EA594B">
        <w:rPr>
          <w:rFonts w:ascii="Lucida Bright" w:hAnsi="Lucida Bright"/>
          <w:color w:val="000000" w:themeColor="text1"/>
          <w:sz w:val="28"/>
          <w:szCs w:val="28"/>
        </w:rPr>
        <w:t xml:space="preserve">/2 as the level of significance. The formulas TINV or NORMSINV can </w:t>
      </w:r>
      <w:proofErr w:type="gramStart"/>
      <w:r w:rsidR="00EA594B">
        <w:rPr>
          <w:rFonts w:ascii="Lucida Bright" w:hAnsi="Lucida Bright"/>
          <w:color w:val="000000" w:themeColor="text1"/>
          <w:sz w:val="28"/>
          <w:szCs w:val="28"/>
        </w:rPr>
        <w:t>be used</w:t>
      </w:r>
      <w:proofErr w:type="gramEnd"/>
      <w:r w:rsidR="00EA594B">
        <w:rPr>
          <w:rFonts w:ascii="Lucida Bright" w:hAnsi="Lucida Bright"/>
          <w:color w:val="000000" w:themeColor="text1"/>
          <w:sz w:val="28"/>
          <w:szCs w:val="28"/>
        </w:rPr>
        <w:t xml:space="preserve"> to calculate the critical values.</w:t>
      </w:r>
    </w:p>
    <w:p w14:paraId="47BA3D73" w14:textId="11790D03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9.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t-distribution: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A family of probability distributions that can </w:t>
      </w:r>
      <w:proofErr w:type="gramStart"/>
      <w:r w:rsidR="0055654F">
        <w:rPr>
          <w:rFonts w:ascii="Lucida Bright" w:hAnsi="Lucida Bright"/>
          <w:color w:val="000000" w:themeColor="text1"/>
          <w:sz w:val="28"/>
          <w:szCs w:val="28"/>
        </w:rPr>
        <w:t>be used</w:t>
      </w:r>
      <w:proofErr w:type="gramEnd"/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 to develop an interval estimate of a population mean whenever the population standard deviation is unknown and is estimated by the sample standard deviation.</w:t>
      </w:r>
    </w:p>
    <w:p w14:paraId="3CF13170" w14:textId="77777777" w:rsidR="000E385E" w:rsidRDefault="000E385E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4ED44EBA" w14:textId="751B9426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10.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Degrees of Freedom: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A parameter of the t-distribution.</w:t>
      </w:r>
      <w:r w:rsidR="00370236">
        <w:rPr>
          <w:rFonts w:ascii="Lucida Bright" w:hAnsi="Lucida Bright"/>
          <w:color w:val="000000" w:themeColor="text1"/>
          <w:sz w:val="28"/>
          <w:szCs w:val="28"/>
        </w:rPr>
        <w:t xml:space="preserve"> It consists of the number of independent data values available to estimate the value of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Σ</m:t>
        </m:r>
      </m:oMath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of population It can </w:t>
      </w:r>
      <w:proofErr w:type="gramStart"/>
      <w:r w:rsidR="00E844FB">
        <w:rPr>
          <w:rFonts w:ascii="Lucida Bright" w:hAnsi="Lucida Bright"/>
          <w:color w:val="000000" w:themeColor="text1"/>
          <w:sz w:val="28"/>
          <w:szCs w:val="28"/>
        </w:rPr>
        <w:t>be calculated</w:t>
      </w:r>
      <w:proofErr w:type="gramEnd"/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either by using the “n-k” or “n-1” depending on the problem at hand.</w:t>
      </w:r>
    </w:p>
    <w:p w14:paraId="5A101E3E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41DD0944" w14:textId="4DCD8BEB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11. </w:t>
      </w:r>
      <w:r w:rsidR="0055654F">
        <w:rPr>
          <w:rFonts w:ascii="Lucida Bright" w:hAnsi="Lucida Bright"/>
          <w:b/>
          <w:color w:val="C00000"/>
          <w:sz w:val="28"/>
          <w:szCs w:val="28"/>
        </w:rPr>
        <w:t xml:space="preserve">Hypothesis: </w:t>
      </w:r>
      <w:r w:rsidR="0055654F" w:rsidRPr="007F797C">
        <w:rPr>
          <w:rFonts w:ascii="Lucida Bright" w:hAnsi="Lucida Bright"/>
          <w:color w:val="000000" w:themeColor="text1"/>
          <w:sz w:val="28"/>
          <w:szCs w:val="28"/>
        </w:rPr>
        <w:t>A statement about a population parameter subject to verification.</w:t>
      </w:r>
    </w:p>
    <w:p w14:paraId="3E02D8A7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57B94B6C" w14:textId="70051BAC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lastRenderedPageBreak/>
        <w:t xml:space="preserve">12.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Hypothesis Testing: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A procedure based on sample evidence and probability theory to determine whether the hypothesis is a reasonable statement.</w:t>
      </w:r>
      <w:r w:rsidR="00217566">
        <w:rPr>
          <w:rFonts w:ascii="Lucida Bright" w:hAnsi="Lucida Bright"/>
          <w:color w:val="000000" w:themeColor="text1"/>
          <w:sz w:val="28"/>
          <w:szCs w:val="28"/>
        </w:rPr>
        <w:t xml:space="preserve"> Same as Research Hypothesis.</w:t>
      </w:r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Some steps of the process </w:t>
      </w:r>
      <w:r w:rsidR="00102834">
        <w:rPr>
          <w:rFonts w:ascii="Lucida Bright" w:hAnsi="Lucida Bright"/>
          <w:color w:val="000000" w:themeColor="text1"/>
          <w:sz w:val="28"/>
          <w:szCs w:val="28"/>
        </w:rPr>
        <w:t>are</w:t>
      </w:r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proofErr w:type="gramStart"/>
      <w:r w:rsidR="00E844FB">
        <w:rPr>
          <w:rFonts w:ascii="Lucida Bright" w:hAnsi="Lucida Bright"/>
          <w:color w:val="000000" w:themeColor="text1"/>
          <w:sz w:val="28"/>
          <w:szCs w:val="28"/>
        </w:rPr>
        <w:t>define</w:t>
      </w:r>
      <w:proofErr w:type="gramEnd"/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Ho, define Ha, select </w:t>
      </w:r>
      <w:r w:rsidR="00E844FB">
        <w:rPr>
          <w:color w:val="000000" w:themeColor="text1"/>
          <w:sz w:val="28"/>
          <w:szCs w:val="28"/>
        </w:rPr>
        <w:t>α</w:t>
      </w:r>
      <w:r w:rsidR="00E844FB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0591CA89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25503198" w14:textId="77777777" w:rsidR="0058406E" w:rsidRDefault="006B0CD0" w:rsidP="0058406E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13.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Null Hypothesis: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11B4C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11B4C" w:rsidRPr="00511B4C">
        <w:rPr>
          <w:rFonts w:ascii="Lucida Bright" w:hAnsi="Lucida Bright"/>
          <w:color w:val="000000" w:themeColor="text1"/>
          <w:sz w:val="28"/>
          <w:szCs w:val="28"/>
        </w:rPr>
        <w:t xml:space="preserve">Ho is </w:t>
      </w:r>
      <w:r w:rsidR="00511B4C">
        <w:rPr>
          <w:rFonts w:ascii="Lucida Bright" w:hAnsi="Lucida Bright"/>
          <w:color w:val="000000" w:themeColor="text1"/>
          <w:sz w:val="28"/>
          <w:szCs w:val="28"/>
        </w:rPr>
        <w:t>a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 statement about the value of a population parameter developed for the purpose of testing numerical evidence.</w:t>
      </w:r>
      <w:r w:rsidR="001A4503">
        <w:rPr>
          <w:rFonts w:ascii="Lucida Bright" w:hAnsi="Lucida Bright"/>
          <w:color w:val="000000" w:themeColor="text1"/>
          <w:sz w:val="28"/>
          <w:szCs w:val="28"/>
        </w:rPr>
        <w:t xml:space="preserve"> Always contains the equal sign.</w:t>
      </w:r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The Ho will not </w:t>
      </w:r>
      <w:proofErr w:type="gramStart"/>
      <w:r w:rsidR="0058406E">
        <w:rPr>
          <w:rFonts w:ascii="Lucida Bright" w:hAnsi="Lucida Bright"/>
          <w:color w:val="000000" w:themeColor="text1"/>
          <w:sz w:val="28"/>
          <w:szCs w:val="28"/>
        </w:rPr>
        <w:t>be changed</w:t>
      </w:r>
      <w:proofErr w:type="gramEnd"/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 unless there is a sufficient evidence to do so.</w:t>
      </w:r>
    </w:p>
    <w:p w14:paraId="1DF15B23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64A1E006" w14:textId="2C7D2FBB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14.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Alternate Hypothesis: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11B4C" w:rsidRPr="00511B4C">
        <w:rPr>
          <w:rFonts w:ascii="Lucida Bright" w:hAnsi="Lucida Bright"/>
          <w:color w:val="000000" w:themeColor="text1"/>
          <w:sz w:val="28"/>
          <w:szCs w:val="28"/>
        </w:rPr>
        <w:t xml:space="preserve">Ha is </w:t>
      </w:r>
      <w:r w:rsidR="00511B4C">
        <w:rPr>
          <w:rFonts w:ascii="Lucida Bright" w:hAnsi="Lucida Bright"/>
          <w:color w:val="000000" w:themeColor="text1"/>
          <w:sz w:val="28"/>
          <w:szCs w:val="28"/>
        </w:rPr>
        <w:t>a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 statement that </w:t>
      </w:r>
      <w:proofErr w:type="gramStart"/>
      <w:r w:rsidR="0055654F">
        <w:rPr>
          <w:rFonts w:ascii="Lucida Bright" w:hAnsi="Lucida Bright"/>
          <w:color w:val="000000" w:themeColor="text1"/>
          <w:sz w:val="28"/>
          <w:szCs w:val="28"/>
        </w:rPr>
        <w:t>is accepted</w:t>
      </w:r>
      <w:proofErr w:type="gramEnd"/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 if the sample data provide sufficient evidence that the null hypothesis is false.</w:t>
      </w:r>
      <w:r w:rsidR="001A4503">
        <w:rPr>
          <w:rFonts w:ascii="Lucida Bright" w:hAnsi="Lucida Bright"/>
          <w:color w:val="000000" w:themeColor="text1"/>
          <w:sz w:val="28"/>
          <w:szCs w:val="28"/>
        </w:rPr>
        <w:t xml:space="preserve"> It never contains the equal sign.</w:t>
      </w:r>
      <w:r w:rsidR="00E844FB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The Ha </w:t>
      </w:r>
      <w:proofErr w:type="gramStart"/>
      <w:r w:rsidR="0058406E">
        <w:rPr>
          <w:rFonts w:ascii="Lucida Bright" w:hAnsi="Lucida Bright"/>
          <w:color w:val="000000" w:themeColor="text1"/>
          <w:sz w:val="28"/>
          <w:szCs w:val="28"/>
        </w:rPr>
        <w:t>is also called</w:t>
      </w:r>
      <w:proofErr w:type="gramEnd"/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 the Research Hypothesis.</w:t>
      </w:r>
    </w:p>
    <w:p w14:paraId="34314F95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11C2650" w14:textId="3C185DE9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15.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Level of Significance: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>The probability of rejecting the null hypothesis when it is true.</w:t>
      </w:r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 It </w:t>
      </w:r>
      <w:proofErr w:type="gramStart"/>
      <w:r w:rsidR="0058406E">
        <w:rPr>
          <w:rFonts w:ascii="Lucida Bright" w:hAnsi="Lucida Bright"/>
          <w:color w:val="000000" w:themeColor="text1"/>
          <w:sz w:val="28"/>
          <w:szCs w:val="28"/>
        </w:rPr>
        <w:t>is represented</w:t>
      </w:r>
      <w:proofErr w:type="gramEnd"/>
      <w:r w:rsidR="0058406E">
        <w:rPr>
          <w:rFonts w:ascii="Lucida Bright" w:hAnsi="Lucida Bright"/>
          <w:color w:val="000000" w:themeColor="text1"/>
          <w:sz w:val="28"/>
          <w:szCs w:val="28"/>
        </w:rPr>
        <w:t xml:space="preserve"> by the symbol </w:t>
      </w:r>
      <w:r w:rsidR="0058406E">
        <w:rPr>
          <w:color w:val="000000" w:themeColor="text1"/>
          <w:sz w:val="28"/>
          <w:szCs w:val="28"/>
        </w:rPr>
        <w:t>α</w:t>
      </w:r>
      <w:r w:rsidR="0058406E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028BFD73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4F5C35CC" w14:textId="549E5859" w:rsidR="00EB50EE" w:rsidRDefault="006B0CD0" w:rsidP="00EB50EE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1</w:t>
      </w:r>
      <w:r w:rsidR="004E5FDA">
        <w:rPr>
          <w:rFonts w:ascii="Lucida Bright" w:hAnsi="Lucida Bright"/>
          <w:b/>
          <w:color w:val="C00000"/>
          <w:sz w:val="28"/>
          <w:szCs w:val="28"/>
        </w:rPr>
        <w:t>6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Test Statistic: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EB50EE">
        <w:rPr>
          <w:rFonts w:ascii="Lucida Bright" w:hAnsi="Lucida Bright"/>
          <w:color w:val="000000" w:themeColor="text1"/>
          <w:sz w:val="28"/>
          <w:szCs w:val="28"/>
        </w:rPr>
        <w:t>A value, calculated from sample information necessary for determining whether there is enough evidence to reject Ho. This will always be one number.</w:t>
      </w:r>
    </w:p>
    <w:p w14:paraId="79E714BA" w14:textId="1F88A53C" w:rsidR="0055654F" w:rsidRDefault="0055654F" w:rsidP="0055654F">
      <w:pPr>
        <w:rPr>
          <w:rFonts w:ascii="Lucida Bright" w:hAnsi="Lucida Bright"/>
          <w:color w:val="000000" w:themeColor="text1"/>
          <w:sz w:val="28"/>
          <w:szCs w:val="28"/>
        </w:rPr>
      </w:pPr>
    </w:p>
    <w:p w14:paraId="311320C7" w14:textId="5577F7DD" w:rsidR="0055654F" w:rsidRDefault="006B0CD0" w:rsidP="0055654F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1</w:t>
      </w:r>
      <w:r w:rsidR="004E5FDA">
        <w:rPr>
          <w:rFonts w:ascii="Lucida Bright" w:hAnsi="Lucida Bright"/>
          <w:b/>
          <w:color w:val="C00000"/>
          <w:sz w:val="28"/>
          <w:szCs w:val="28"/>
        </w:rPr>
        <w:t>7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. </w:t>
      </w:r>
      <w:r w:rsidR="0055654F" w:rsidRPr="00477F6D">
        <w:rPr>
          <w:rFonts w:ascii="Lucida Bright" w:hAnsi="Lucida Bright"/>
          <w:b/>
          <w:color w:val="C00000"/>
          <w:sz w:val="28"/>
          <w:szCs w:val="28"/>
        </w:rPr>
        <w:t>Critical Value:</w:t>
      </w:r>
      <w:r w:rsidR="0055654F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The dividing point between the region where the null hypothesis </w:t>
      </w:r>
      <w:proofErr w:type="gramStart"/>
      <w:r w:rsidR="0055654F">
        <w:rPr>
          <w:rFonts w:ascii="Lucida Bright" w:hAnsi="Lucida Bright"/>
          <w:color w:val="000000" w:themeColor="text1"/>
          <w:sz w:val="28"/>
          <w:szCs w:val="28"/>
        </w:rPr>
        <w:t>is rejected</w:t>
      </w:r>
      <w:proofErr w:type="gramEnd"/>
      <w:r w:rsidR="0055654F">
        <w:rPr>
          <w:rFonts w:ascii="Lucida Bright" w:hAnsi="Lucida Bright"/>
          <w:color w:val="000000" w:themeColor="text1"/>
          <w:sz w:val="28"/>
          <w:szCs w:val="28"/>
        </w:rPr>
        <w:t xml:space="preserve"> and the region where it is not rejected.</w:t>
      </w:r>
      <w:r w:rsidR="000C21F0">
        <w:rPr>
          <w:rFonts w:ascii="Lucida Bright" w:hAnsi="Lucida Bright"/>
          <w:color w:val="000000" w:themeColor="text1"/>
          <w:sz w:val="28"/>
          <w:szCs w:val="28"/>
        </w:rPr>
        <w:t xml:space="preserve"> One-tailed test will have one critical value, two tailed test will have two critical values</w:t>
      </w:r>
    </w:p>
    <w:p w14:paraId="1BEE47DE" w14:textId="77777777" w:rsidR="0055654F" w:rsidRDefault="0055654F" w:rsidP="0055654F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6F0EF823" w14:textId="29ACEA3B" w:rsidR="00217566" w:rsidRDefault="004E5FDA" w:rsidP="00217566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18</w:t>
      </w:r>
      <w:r w:rsidR="006B0CD0">
        <w:rPr>
          <w:rFonts w:ascii="Lucida Bright" w:hAnsi="Lucida Bright"/>
          <w:b/>
          <w:color w:val="C00000"/>
          <w:sz w:val="28"/>
          <w:szCs w:val="28"/>
        </w:rPr>
        <w:t xml:space="preserve">. </w:t>
      </w:r>
      <w:r w:rsidR="00217566">
        <w:rPr>
          <w:rFonts w:ascii="Lucida Bright" w:hAnsi="Lucida Bright"/>
          <w:b/>
          <w:color w:val="C00000"/>
          <w:sz w:val="28"/>
          <w:szCs w:val="28"/>
        </w:rPr>
        <w:t>Large sample</w:t>
      </w:r>
      <w:r w:rsidR="00217566" w:rsidRPr="00477F6D">
        <w:rPr>
          <w:rFonts w:ascii="Lucida Bright" w:hAnsi="Lucida Bright"/>
          <w:b/>
          <w:color w:val="C00000"/>
          <w:sz w:val="28"/>
          <w:szCs w:val="28"/>
        </w:rPr>
        <w:t>:</w:t>
      </w:r>
      <w:r w:rsidR="00217566" w:rsidRPr="00477F6D">
        <w:rPr>
          <w:rFonts w:ascii="Lucida Bright" w:hAnsi="Lucida Bright"/>
          <w:color w:val="C00000"/>
          <w:sz w:val="28"/>
          <w:szCs w:val="28"/>
        </w:rPr>
        <w:t xml:space="preserve"> </w:t>
      </w:r>
      <w:r w:rsidR="00217566">
        <w:rPr>
          <w:rFonts w:ascii="Lucida Bright" w:hAnsi="Lucida Bright"/>
          <w:color w:val="000000" w:themeColor="text1"/>
          <w:sz w:val="28"/>
          <w:szCs w:val="28"/>
        </w:rPr>
        <w:t>n ≥ 30</w:t>
      </w:r>
      <w:r w:rsidR="000C21F0">
        <w:rPr>
          <w:rFonts w:ascii="Lucida Bright" w:hAnsi="Lucida Bright"/>
          <w:color w:val="000000" w:themeColor="text1"/>
          <w:sz w:val="28"/>
          <w:szCs w:val="28"/>
        </w:rPr>
        <w:t xml:space="preserve">. If you know the value of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Σ</m:t>
        </m:r>
      </m:oMath>
      <w:r w:rsidR="000C21F0">
        <w:rPr>
          <w:rFonts w:ascii="Lucida Bright" w:hAnsi="Lucida Bright"/>
          <w:color w:val="000000" w:themeColor="text1"/>
          <w:sz w:val="28"/>
          <w:szCs w:val="28"/>
        </w:rPr>
        <w:t xml:space="preserve"> and the </w:t>
      </w:r>
      <w:r w:rsidR="00D82091">
        <w:rPr>
          <w:rFonts w:ascii="Lucida Bright" w:hAnsi="Lucida Bright"/>
          <w:color w:val="000000" w:themeColor="text1"/>
          <w:sz w:val="28"/>
          <w:szCs w:val="28"/>
        </w:rPr>
        <w:t>sample</w:t>
      </w:r>
      <w:r w:rsidR="000C21F0">
        <w:rPr>
          <w:rFonts w:ascii="Lucida Bright" w:hAnsi="Lucida Bright"/>
          <w:color w:val="000000" w:themeColor="text1"/>
          <w:sz w:val="28"/>
          <w:szCs w:val="28"/>
        </w:rPr>
        <w:t xml:space="preserve"> size is large use the z distribution.</w:t>
      </w:r>
    </w:p>
    <w:p w14:paraId="6D3B6FCE" w14:textId="77777777" w:rsidR="00217566" w:rsidRDefault="00217566" w:rsidP="00217566">
      <w:pPr>
        <w:rPr>
          <w:rFonts w:ascii="Lucida Bright" w:hAnsi="Lucida Bright"/>
          <w:color w:val="000000" w:themeColor="text1"/>
          <w:sz w:val="28"/>
          <w:szCs w:val="28"/>
        </w:rPr>
      </w:pPr>
    </w:p>
    <w:p w14:paraId="2C57E671" w14:textId="7EA9BB56" w:rsidR="00A74070" w:rsidRDefault="004E5FDA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19</w:t>
      </w:r>
      <w:r w:rsidR="00A74070">
        <w:rPr>
          <w:rFonts w:ascii="Lucida Bright" w:hAnsi="Lucida Bright"/>
          <w:b/>
          <w:color w:val="C00000"/>
          <w:sz w:val="28"/>
          <w:szCs w:val="28"/>
        </w:rPr>
        <w:t>.</w:t>
      </w:r>
      <w:r w:rsidR="00BC7448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="00A74070">
        <w:rPr>
          <w:rFonts w:ascii="Lucida Bright" w:hAnsi="Lucida Bright"/>
          <w:b/>
          <w:color w:val="C00000"/>
          <w:sz w:val="28"/>
          <w:szCs w:val="28"/>
        </w:rPr>
        <w:t>Sampling distribution</w:t>
      </w:r>
      <w:r w:rsidR="00A74070" w:rsidRPr="00BC7448">
        <w:rPr>
          <w:rFonts w:ascii="Lucida Bright" w:hAnsi="Lucida Bright"/>
          <w:bCs/>
          <w:color w:val="000000" w:themeColor="text1"/>
          <w:sz w:val="28"/>
          <w:szCs w:val="28"/>
        </w:rPr>
        <w:t>: is a dist</w:t>
      </w:r>
      <w:r w:rsidR="00BC7448" w:rsidRPr="00BC7448">
        <w:rPr>
          <w:rFonts w:ascii="Lucida Bright" w:hAnsi="Lucida Bright"/>
          <w:bCs/>
          <w:color w:val="000000" w:themeColor="text1"/>
          <w:sz w:val="28"/>
          <w:szCs w:val="28"/>
        </w:rPr>
        <w:t>r</w:t>
      </w:r>
      <w:r w:rsidR="00A74070" w:rsidRPr="00BC7448">
        <w:rPr>
          <w:rFonts w:ascii="Lucida Bright" w:hAnsi="Lucida Bright"/>
          <w:bCs/>
          <w:color w:val="000000" w:themeColor="text1"/>
          <w:sz w:val="28"/>
          <w:szCs w:val="28"/>
        </w:rPr>
        <w:t>ibution of the possible values of statistics for a given size of a random sample selected from the population.</w:t>
      </w:r>
    </w:p>
    <w:p w14:paraId="78A347D5" w14:textId="1375E68F" w:rsidR="00BC7448" w:rsidRDefault="00BC7448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</w:t>
      </w:r>
      <w:r w:rsidR="004E5FDA">
        <w:rPr>
          <w:rFonts w:ascii="Lucida Bright" w:hAnsi="Lucida Bright"/>
          <w:b/>
          <w:color w:val="C00000"/>
          <w:sz w:val="28"/>
          <w:szCs w:val="28"/>
        </w:rPr>
        <w:t>0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. Chi-square distribution: 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can </w:t>
      </w:r>
      <w:proofErr w:type="gramStart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>be used</w:t>
      </w:r>
      <w:proofErr w:type="gramEnd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to conduct a test to determine whether sample data that were collected “ fit a particular model of distribution. It </w:t>
      </w:r>
      <w:proofErr w:type="gramStart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>is called</w:t>
      </w:r>
      <w:proofErr w:type="gramEnd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a “goodness of fit” model. It can also </w:t>
      </w:r>
      <w:proofErr w:type="gramStart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>be used</w:t>
      </w:r>
      <w:proofErr w:type="gramEnd"/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to determine whether certain factors represented in the sample data are statistically independent.</w:t>
      </w:r>
    </w:p>
    <w:p w14:paraId="4F7787B8" w14:textId="77777777" w:rsidR="00AC595C" w:rsidRPr="00BC7448" w:rsidRDefault="00AC595C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</w:p>
    <w:p w14:paraId="6BA3F84D" w14:textId="673E4085" w:rsidR="00411694" w:rsidRDefault="00411694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21. Decision theory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>: is a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n analytic and systematic way to tackle problems. A good decision is based on logic.</w:t>
      </w:r>
    </w:p>
    <w:p w14:paraId="3D57E19D" w14:textId="25C75B91" w:rsidR="00411694" w:rsidRDefault="00411694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22. Six steps in decision making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1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>. Clearly define the problem at hand 2. List the possible alternatives,3. Identify the possible outcomes or states of nature,4. List the payoff (typically profit) of each combination</w:t>
      </w:r>
      <w:r w:rsidR="001509BC">
        <w:rPr>
          <w:rFonts w:ascii="Lucida Bright" w:hAnsi="Lucida Bright"/>
          <w:bCs/>
          <w:color w:val="000000" w:themeColor="text1"/>
          <w:sz w:val="28"/>
          <w:szCs w:val="28"/>
        </w:rPr>
        <w:t xml:space="preserve"> (decision tree)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of alternatives and outcomes.</w:t>
      </w:r>
      <w:r w:rsidR="00A40F61">
        <w:rPr>
          <w:rFonts w:ascii="Lucida Bright" w:hAnsi="Lucida Bright"/>
          <w:bCs/>
          <w:color w:val="000000" w:themeColor="text1"/>
          <w:sz w:val="28"/>
          <w:szCs w:val="28"/>
        </w:rPr>
        <w:t>5. Select one of the mathematical decision theory model,6. Apply the model and make your decision.</w:t>
      </w:r>
    </w:p>
    <w:p w14:paraId="51BA7A87" w14:textId="4B486C69" w:rsidR="001509BC" w:rsidRDefault="001509BC" w:rsidP="001509BC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bookmarkStart w:id="0" w:name="_Hlk102122438"/>
      <w:r>
        <w:rPr>
          <w:rFonts w:ascii="Lucida Bright" w:hAnsi="Lucida Bright"/>
          <w:b/>
          <w:color w:val="C00000"/>
          <w:sz w:val="28"/>
          <w:szCs w:val="28"/>
        </w:rPr>
        <w:t>23. Types of Decision-making Environments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: </w:t>
      </w:r>
    </w:p>
    <w:p w14:paraId="3473C4CC" w14:textId="756A6BC1" w:rsidR="001509BC" w:rsidRDefault="001509BC" w:rsidP="001509BC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a) Decision making under certainty</w:t>
      </w:r>
      <w:r w:rsidR="009C6481">
        <w:rPr>
          <w:rFonts w:ascii="Lucida Bright" w:hAnsi="Lucida Bright"/>
          <w:bCs/>
          <w:color w:val="000000" w:themeColor="text1"/>
          <w:sz w:val="28"/>
          <w:szCs w:val="28"/>
        </w:rPr>
        <w:t xml:space="preserve"> (perfect information are available)</w:t>
      </w:r>
    </w:p>
    <w:bookmarkEnd w:id="0"/>
    <w:p w14:paraId="7DBE9750" w14:textId="67C0FDBE" w:rsidR="001509BC" w:rsidRDefault="001509BC" w:rsidP="001509BC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b) Decision making under uncertainty (probabilities are not known)</w:t>
      </w:r>
    </w:p>
    <w:p w14:paraId="7D889E18" w14:textId="735075D8" w:rsidR="001509BC" w:rsidRDefault="001509BC" w:rsidP="001509BC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c) Decision making risk (probabilities are </w:t>
      </w:r>
      <w:r w:rsidR="00102834">
        <w:rPr>
          <w:rFonts w:ascii="Lucida Bright" w:hAnsi="Lucida Bright"/>
          <w:bCs/>
          <w:color w:val="000000" w:themeColor="text1"/>
          <w:sz w:val="28"/>
          <w:szCs w:val="28"/>
        </w:rPr>
        <w:t>known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)</w:t>
      </w:r>
    </w:p>
    <w:p w14:paraId="5A3E1DA9" w14:textId="3ECAA610" w:rsidR="00411694" w:rsidRP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/>
          <w:color w:val="C00000"/>
          <w:sz w:val="28"/>
          <w:szCs w:val="28"/>
        </w:rPr>
      </w:pPr>
      <w:r w:rsidRPr="009C6481">
        <w:rPr>
          <w:rFonts w:ascii="Lucida Bright" w:hAnsi="Lucida Bright"/>
          <w:b/>
          <w:color w:val="C00000"/>
          <w:sz w:val="28"/>
          <w:szCs w:val="28"/>
        </w:rPr>
        <w:t>24.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Pr="009C6481">
        <w:rPr>
          <w:rFonts w:ascii="Lucida Bright" w:hAnsi="Lucida Bright"/>
          <w:b/>
          <w:color w:val="C00000"/>
          <w:sz w:val="28"/>
          <w:szCs w:val="28"/>
        </w:rPr>
        <w:t>Decision Making Under Uncertainty:</w:t>
      </w:r>
    </w:p>
    <w:p w14:paraId="655DD8C1" w14:textId="709FD566" w:rsid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a) Optimistic (Maximax)</w:t>
      </w:r>
    </w:p>
    <w:p w14:paraId="5DA534F9" w14:textId="34A05900" w:rsid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b) Pessimistic (Maximin)</w:t>
      </w:r>
    </w:p>
    <w:p w14:paraId="0683313E" w14:textId="4125F521" w:rsid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c) Criterion of realism (Hurwicz)</w:t>
      </w:r>
    </w:p>
    <w:p w14:paraId="6839C089" w14:textId="741FC894" w:rsid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d) Equally likely (Laplace)</w:t>
      </w:r>
    </w:p>
    <w:p w14:paraId="025EB886" w14:textId="7E8465E6" w:rsidR="009C6481" w:rsidRDefault="009C6481" w:rsidP="0041169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e) Maximax regret (Opportunity loss)</w:t>
      </w:r>
    </w:p>
    <w:p w14:paraId="68DAAA75" w14:textId="6C3EA3F9" w:rsidR="009C6481" w:rsidRDefault="009C6481" w:rsidP="009C6481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25. Expected Monetary Value (EMV):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</w:t>
      </w:r>
      <w:r w:rsidR="00ED571A">
        <w:rPr>
          <w:rFonts w:ascii="Lucida Bright" w:hAnsi="Lucida Bright"/>
          <w:bCs/>
          <w:color w:val="000000" w:themeColor="text1"/>
          <w:sz w:val="28"/>
          <w:szCs w:val="28"/>
        </w:rPr>
        <w:t xml:space="preserve">is a weighted sum of </w:t>
      </w:r>
      <w:proofErr w:type="gramStart"/>
      <w:r w:rsidR="00ED571A">
        <w:rPr>
          <w:rFonts w:ascii="Lucida Bright" w:hAnsi="Lucida Bright"/>
          <w:bCs/>
          <w:color w:val="000000" w:themeColor="text1"/>
          <w:sz w:val="28"/>
          <w:szCs w:val="28"/>
        </w:rPr>
        <w:t>possible payoffs</w:t>
      </w:r>
      <w:proofErr w:type="gramEnd"/>
      <w:r w:rsidR="00ED571A">
        <w:rPr>
          <w:rFonts w:ascii="Lucida Bright" w:hAnsi="Lucida Bright"/>
          <w:bCs/>
          <w:color w:val="000000" w:themeColor="text1"/>
          <w:sz w:val="28"/>
          <w:szCs w:val="28"/>
        </w:rPr>
        <w:t xml:space="preserve"> for each alternative.</w:t>
      </w:r>
    </w:p>
    <w:p w14:paraId="677899CF" w14:textId="7C3BDC98" w:rsidR="00ED571A" w:rsidRDefault="00ED571A" w:rsidP="00ED571A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26.Expected Value of Perfect Information (EVPI):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places an upper bound on what to pay for information. It is a EVwPI (Expected Value with Perfect Information) minus the maximum EMV.</w:t>
      </w:r>
    </w:p>
    <w:p w14:paraId="3839058F" w14:textId="7EEF7045" w:rsidR="00AE1866" w:rsidRDefault="00AE1866" w:rsidP="00AE1866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27. Expected Opportunity Loss (EOL):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is </w:t>
      </w:r>
      <w:r w:rsidR="00102834">
        <w:rPr>
          <w:rFonts w:ascii="Lucida Bright" w:hAnsi="Lucida Bright"/>
          <w:bCs/>
          <w:color w:val="000000" w:themeColor="text1"/>
          <w:sz w:val="28"/>
          <w:szCs w:val="28"/>
        </w:rPr>
        <w:t>the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cost of not picking the best solution.</w:t>
      </w:r>
      <w:r w:rsidRPr="00AE1866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2E082724" w14:textId="7D53D835" w:rsidR="00AE1866" w:rsidRDefault="00AE1866" w:rsidP="00AE1866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bookmarkStart w:id="1" w:name="_Hlk102129569"/>
      <w:r>
        <w:rPr>
          <w:rFonts w:ascii="Lucida Bright" w:hAnsi="Lucida Bright"/>
          <w:b/>
          <w:color w:val="C00000"/>
          <w:sz w:val="28"/>
          <w:szCs w:val="28"/>
        </w:rPr>
        <w:lastRenderedPageBreak/>
        <w:t>2</w:t>
      </w:r>
      <w:r w:rsidR="00B63F47">
        <w:rPr>
          <w:rFonts w:ascii="Lucida Bright" w:hAnsi="Lucida Bright"/>
          <w:b/>
          <w:color w:val="C00000"/>
          <w:sz w:val="28"/>
          <w:szCs w:val="28"/>
        </w:rPr>
        <w:t>8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. </w:t>
      </w:r>
      <w:r w:rsidR="00B63F47">
        <w:rPr>
          <w:rFonts w:ascii="Lucida Bright" w:hAnsi="Lucida Bright"/>
          <w:b/>
          <w:color w:val="C00000"/>
          <w:sz w:val="28"/>
          <w:szCs w:val="28"/>
        </w:rPr>
        <w:t>Sensitivity Analysis</w:t>
      </w:r>
      <w:r>
        <w:rPr>
          <w:rFonts w:ascii="Lucida Bright" w:hAnsi="Lucida Bright"/>
          <w:b/>
          <w:color w:val="C00000"/>
          <w:sz w:val="28"/>
          <w:szCs w:val="28"/>
        </w:rPr>
        <w:t>:</w:t>
      </w:r>
      <w:r w:rsidRPr="00BC7448">
        <w:rPr>
          <w:rFonts w:ascii="Lucida Bright" w:hAnsi="Lucida Bright"/>
          <w:bCs/>
          <w:color w:val="000000" w:themeColor="text1"/>
          <w:sz w:val="28"/>
          <w:szCs w:val="28"/>
        </w:rPr>
        <w:t xml:space="preserve"> </w:t>
      </w:r>
      <w:r w:rsidR="00B63F47">
        <w:rPr>
          <w:rFonts w:ascii="Lucida Bright" w:hAnsi="Lucida Bright"/>
          <w:bCs/>
          <w:color w:val="000000" w:themeColor="text1"/>
          <w:sz w:val="28"/>
          <w:szCs w:val="28"/>
        </w:rPr>
        <w:t>investigates how our decisions might change with different input data.</w:t>
      </w:r>
      <w:r w:rsidR="00372488">
        <w:rPr>
          <w:rFonts w:ascii="Lucida Bright" w:hAnsi="Lucida Bright"/>
          <w:bCs/>
          <w:color w:val="000000" w:themeColor="text1"/>
          <w:sz w:val="28"/>
          <w:szCs w:val="28"/>
        </w:rPr>
        <w:t xml:space="preserve"> A process that involves determining how sensitive solution is to change in the formulation of a problem.</w:t>
      </w:r>
    </w:p>
    <w:bookmarkEnd w:id="1"/>
    <w:p w14:paraId="7A2C0FDB" w14:textId="10B6D4D1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29. Five Steps in Decision Tree </w:t>
      </w:r>
      <w:r w:rsidR="00102834">
        <w:rPr>
          <w:rFonts w:ascii="Lucida Bright" w:hAnsi="Lucida Bright"/>
          <w:b/>
          <w:color w:val="C00000"/>
          <w:sz w:val="28"/>
          <w:szCs w:val="28"/>
        </w:rPr>
        <w:t>Analysis.</w:t>
      </w:r>
    </w:p>
    <w:p w14:paraId="6AA4AC84" w14:textId="5D6547FA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1. Define the problem</w:t>
      </w:r>
    </w:p>
    <w:p w14:paraId="23990794" w14:textId="5C9E0ED9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2. Structure or draw the decision tree</w:t>
      </w:r>
    </w:p>
    <w:p w14:paraId="36AC8C59" w14:textId="06E37675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3. Assign probabilities to the state of nature</w:t>
      </w:r>
    </w:p>
    <w:p w14:paraId="5F4413D5" w14:textId="7C8A87B2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4.Estimate payoffs for each combination of alternatives and states on nature</w:t>
      </w:r>
    </w:p>
    <w:p w14:paraId="6984B16C" w14:textId="7D109EC6" w:rsidR="00D80903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5.Solve the problem by computing EMV. All outcomes and alternatives must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be considered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>.</w:t>
      </w:r>
    </w:p>
    <w:p w14:paraId="264AB7B5" w14:textId="37CF422F" w:rsidR="00A904B5" w:rsidRDefault="00D80903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30. </w:t>
      </w:r>
      <w:r w:rsidR="00A904B5">
        <w:rPr>
          <w:rFonts w:ascii="Lucida Bright" w:hAnsi="Lucida Bright"/>
          <w:b/>
          <w:color w:val="C00000"/>
          <w:sz w:val="28"/>
          <w:szCs w:val="28"/>
        </w:rPr>
        <w:t>Utility</w:t>
      </w:r>
      <w:r>
        <w:rPr>
          <w:rFonts w:ascii="Lucida Bright" w:hAnsi="Lucida Bright"/>
          <w:b/>
          <w:color w:val="C00000"/>
          <w:sz w:val="28"/>
          <w:szCs w:val="28"/>
        </w:rPr>
        <w:t>;</w:t>
      </w:r>
      <w:r w:rsidR="00A904B5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="00A904B5">
        <w:rPr>
          <w:rFonts w:ascii="Lucida Bright" w:hAnsi="Lucida Bright"/>
          <w:bCs/>
          <w:color w:val="000000" w:themeColor="text1"/>
          <w:sz w:val="28"/>
          <w:szCs w:val="28"/>
        </w:rPr>
        <w:t>t</w:t>
      </w:r>
      <w:r w:rsidR="00A904B5" w:rsidRPr="00A904B5">
        <w:rPr>
          <w:rFonts w:ascii="Lucida Bright" w:hAnsi="Lucida Bright"/>
          <w:bCs/>
          <w:color w:val="000000" w:themeColor="text1"/>
          <w:sz w:val="28"/>
          <w:szCs w:val="28"/>
        </w:rPr>
        <w:t>he overall value of the results of a decision.</w:t>
      </w:r>
      <w:r w:rsidR="00A904B5">
        <w:rPr>
          <w:rFonts w:ascii="Lucida Bright" w:hAnsi="Lucida Bright"/>
          <w:bCs/>
          <w:color w:val="000000" w:themeColor="text1"/>
          <w:sz w:val="28"/>
          <w:szCs w:val="28"/>
        </w:rPr>
        <w:t xml:space="preserve"> The EMV is not always the best approach.</w:t>
      </w:r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 Utility values can replace the monetary values.</w:t>
      </w:r>
    </w:p>
    <w:p w14:paraId="62F1ECE1" w14:textId="50C3D2D4" w:rsidR="00D80903" w:rsidRDefault="00A904B5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bookmarkStart w:id="2" w:name="_Hlk102130062"/>
      <w:r>
        <w:rPr>
          <w:rFonts w:ascii="Lucida Bright" w:hAnsi="Lucida Bright"/>
          <w:b/>
          <w:color w:val="C00000"/>
          <w:sz w:val="28"/>
          <w:szCs w:val="28"/>
        </w:rPr>
        <w:t xml:space="preserve">31. Utility assessment;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assigns </w:t>
      </w:r>
      <w:bookmarkEnd w:id="2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the worst outcome a utility of ) and the best outcome a utility of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1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>.</w:t>
      </w:r>
    </w:p>
    <w:p w14:paraId="57862845" w14:textId="2593C7B6" w:rsidR="00A904B5" w:rsidRDefault="00A904B5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32. Point of Indifference;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when we are indifferent the expected utilities are equal. O</w:t>
      </w:r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nce the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utility values have been determin</w:t>
      </w:r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ed, the utility curve can </w:t>
      </w:r>
      <w:proofErr w:type="gramStart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>be constructed</w:t>
      </w:r>
      <w:proofErr w:type="gramEnd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. The shape of the person’s utility curve depends on </w:t>
      </w:r>
      <w:proofErr w:type="gramStart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>many</w:t>
      </w:r>
      <w:proofErr w:type="gramEnd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 factors.</w:t>
      </w:r>
    </w:p>
    <w:p w14:paraId="72E6C1B8" w14:textId="1000DCDA" w:rsidR="00A84BC5" w:rsidRPr="00A84BC5" w:rsidRDefault="00A904B5" w:rsidP="00D80903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33. </w:t>
      </w:r>
      <w:r w:rsidR="00A84BC5">
        <w:rPr>
          <w:rFonts w:ascii="Lucida Bright" w:hAnsi="Lucida Bright"/>
          <w:b/>
          <w:color w:val="C00000"/>
          <w:sz w:val="28"/>
          <w:szCs w:val="28"/>
        </w:rPr>
        <w:t xml:space="preserve">Alternative: </w:t>
      </w:r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a course of action or a strategy that may </w:t>
      </w:r>
      <w:proofErr w:type="gramStart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>be chosen</w:t>
      </w:r>
      <w:proofErr w:type="gramEnd"/>
      <w:r w:rsidR="00A84BC5">
        <w:rPr>
          <w:rFonts w:ascii="Lucida Bright" w:hAnsi="Lucida Bright"/>
          <w:bCs/>
          <w:color w:val="000000" w:themeColor="text1"/>
          <w:sz w:val="28"/>
          <w:szCs w:val="28"/>
        </w:rPr>
        <w:t xml:space="preserve"> by a decision maker.</w:t>
      </w:r>
    </w:p>
    <w:p w14:paraId="6192DF04" w14:textId="4A257DBC" w:rsidR="000E385E" w:rsidRDefault="00722CE2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34. Coefficient of Realism: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number from 0 to 1.When the coefficient is close to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1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>, the decision criterion is optimistic. When the coefficient is close to zero, the decision criterion is pessimistic.</w:t>
      </w:r>
    </w:p>
    <w:p w14:paraId="1B557C07" w14:textId="7F3B2C4F" w:rsidR="00722CE2" w:rsidRDefault="00722CE2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35. Criterion of Realism: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decision</w:t>
      </w:r>
      <w:r w:rsidR="007B5277">
        <w:rPr>
          <w:rFonts w:ascii="Lucida Bright" w:hAnsi="Lucida Bright"/>
          <w:bCs/>
          <w:color w:val="000000" w:themeColor="text1"/>
          <w:sz w:val="28"/>
          <w:szCs w:val="28"/>
        </w:rPr>
        <w:t>-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making criterion that uses a weighted average of the best and the worst possible payoffs for each alternative.</w:t>
      </w:r>
      <w:r w:rsidR="00AE12DF">
        <w:rPr>
          <w:rFonts w:ascii="Lucida Bright" w:hAnsi="Lucida Bright"/>
          <w:bCs/>
          <w:color w:val="000000" w:themeColor="text1"/>
          <w:sz w:val="28"/>
          <w:szCs w:val="28"/>
        </w:rPr>
        <w:t xml:space="preserve"> Also called the Weighted Average Criterion.</w:t>
      </w:r>
    </w:p>
    <w:p w14:paraId="6FE6FF92" w14:textId="598E3C82" w:rsidR="00722CE2" w:rsidRDefault="00722CE2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lastRenderedPageBreak/>
        <w:t xml:space="preserve">36. Decision Making under Certainty: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decision-making environment in which the future outcomes or states </w:t>
      </w:r>
      <w:r w:rsidR="007B5277">
        <w:rPr>
          <w:rFonts w:ascii="Lucida Bright" w:hAnsi="Lucida Bright"/>
          <w:bCs/>
          <w:color w:val="000000" w:themeColor="text1"/>
          <w:sz w:val="28"/>
          <w:szCs w:val="28"/>
        </w:rPr>
        <w:t>of nature are known.</w:t>
      </w:r>
    </w:p>
    <w:p w14:paraId="40B43D2A" w14:textId="428802DF" w:rsidR="007B5277" w:rsidRDefault="007B5277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bookmarkStart w:id="3" w:name="_Hlk102131530"/>
      <w:r>
        <w:rPr>
          <w:rFonts w:ascii="Lucida Bright" w:hAnsi="Lucida Bright"/>
          <w:b/>
          <w:color w:val="C00000"/>
          <w:sz w:val="28"/>
          <w:szCs w:val="28"/>
        </w:rPr>
        <w:t xml:space="preserve">37. Decision Making under Risk: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</w:t>
      </w:r>
      <w:bookmarkEnd w:id="3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decision-making environment in which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several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outcomes or states of nature may occur as a result of a decision or alternative. The probabilities of the outcomes or states of nature are known.</w:t>
      </w:r>
    </w:p>
    <w:p w14:paraId="76E2ED51" w14:textId="77F9CD86" w:rsidR="007B5277" w:rsidRDefault="007B5277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38. Decision Making under Uncertainty: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decision-making environment in which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several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outcomes or states of nature may occur. The probabilities of these outcomes, </w:t>
      </w:r>
      <w:r w:rsidR="00102834">
        <w:rPr>
          <w:rFonts w:ascii="Lucida Bright" w:hAnsi="Lucida Bright"/>
          <w:bCs/>
          <w:color w:val="000000" w:themeColor="text1"/>
          <w:sz w:val="28"/>
          <w:szCs w:val="28"/>
        </w:rPr>
        <w:t>however,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are unknown.</w:t>
      </w:r>
    </w:p>
    <w:p w14:paraId="00785A9E" w14:textId="77777777" w:rsidR="006D33B9" w:rsidRDefault="006D33B9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39. Equally likely: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decision criterion that places an equal weight on all states of nature.</w:t>
      </w:r>
    </w:p>
    <w:p w14:paraId="333EA867" w14:textId="78C980D9" w:rsidR="006D33B9" w:rsidRDefault="006D33B9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bookmarkStart w:id="4" w:name="_Hlk102132225"/>
      <w:r>
        <w:rPr>
          <w:rFonts w:ascii="Lucida Bright" w:hAnsi="Lucida Bright"/>
          <w:b/>
          <w:color w:val="C00000"/>
          <w:sz w:val="28"/>
          <w:szCs w:val="28"/>
        </w:rPr>
        <w:t xml:space="preserve">40. </w:t>
      </w:r>
      <w:r w:rsidR="00811EFA">
        <w:rPr>
          <w:rFonts w:ascii="Lucida Bright" w:hAnsi="Lucida Bright"/>
          <w:b/>
          <w:color w:val="C00000"/>
          <w:sz w:val="28"/>
          <w:szCs w:val="28"/>
        </w:rPr>
        <w:t>Maximax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</w:t>
      </w:r>
      <w:r w:rsidR="00811EFA">
        <w:rPr>
          <w:rFonts w:ascii="Lucida Bright" w:hAnsi="Lucida Bright"/>
          <w:bCs/>
          <w:color w:val="000000" w:themeColor="text1"/>
          <w:sz w:val="28"/>
          <w:szCs w:val="28"/>
        </w:rPr>
        <w:t xml:space="preserve">n </w:t>
      </w:r>
      <w:bookmarkEnd w:id="4"/>
      <w:r w:rsidR="00811EFA">
        <w:rPr>
          <w:rFonts w:ascii="Lucida Bright" w:hAnsi="Lucida Bright"/>
          <w:bCs/>
          <w:color w:val="000000" w:themeColor="text1"/>
          <w:sz w:val="28"/>
          <w:szCs w:val="28"/>
        </w:rPr>
        <w:t>optimistic decision-making criterion. This selects the alternative with the highest possible return.</w:t>
      </w:r>
    </w:p>
    <w:p w14:paraId="6560F047" w14:textId="5A0A259D" w:rsidR="00811EFA" w:rsidRDefault="00811EFA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41. Maximin: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pessimistic decision-making criterion. This alternative maximizes the minimum payoff. It selects the alternative with the best of the worst possible payoffs.</w:t>
      </w:r>
    </w:p>
    <w:p w14:paraId="5251D851" w14:textId="329F27F8" w:rsidR="00811EFA" w:rsidRDefault="00811EFA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42. Maximax Regret: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criterion that minimizes the maximum opportunity loss.</w:t>
      </w:r>
    </w:p>
    <w:p w14:paraId="1ECD28DE" w14:textId="253553CB" w:rsidR="00811EFA" w:rsidRDefault="00811EFA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43. Opportunity Loss: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the amount you would lose by not picking  the best alternative. For any state of nature, this is the difference </w:t>
      </w:r>
      <w:r w:rsidR="00695747">
        <w:rPr>
          <w:rFonts w:ascii="Lucida Bright" w:hAnsi="Lucida Bright"/>
          <w:bCs/>
          <w:color w:val="000000" w:themeColor="text1"/>
          <w:sz w:val="28"/>
          <w:szCs w:val="28"/>
        </w:rPr>
        <w:t xml:space="preserve">between the consequences of any alternative and the best </w:t>
      </w:r>
      <w:proofErr w:type="gramStart"/>
      <w:r w:rsidR="00695747">
        <w:rPr>
          <w:rFonts w:ascii="Lucida Bright" w:hAnsi="Lucida Bright"/>
          <w:bCs/>
          <w:color w:val="000000" w:themeColor="text1"/>
          <w:sz w:val="28"/>
          <w:szCs w:val="28"/>
        </w:rPr>
        <w:t>possible alternative</w:t>
      </w:r>
      <w:proofErr w:type="gramEnd"/>
      <w:r w:rsidR="00695747">
        <w:rPr>
          <w:rFonts w:ascii="Lucida Bright" w:hAnsi="Lucida Bright"/>
          <w:bCs/>
          <w:color w:val="000000" w:themeColor="text1"/>
          <w:sz w:val="28"/>
          <w:szCs w:val="28"/>
        </w:rPr>
        <w:t>. Also called a Regret.</w:t>
      </w:r>
    </w:p>
    <w:p w14:paraId="596EFD23" w14:textId="22AF0DA1" w:rsidR="00695747" w:rsidRDefault="00695747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44. Risk Seeker: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person who seeks risks. On the utility curve, as the monetary value increases, the utility increases at an increasing rate. The decision maker gets more pleasure for a greater risk and higher potential return.</w:t>
      </w:r>
    </w:p>
    <w:p w14:paraId="30AAACF6" w14:textId="07F0B130" w:rsidR="00695747" w:rsidRDefault="00695747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45. Risk Avoider: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person who avoids risk. On the utility curve, as the monetary value increases,</w:t>
      </w:r>
      <w:r w:rsidR="00AC49A8">
        <w:rPr>
          <w:rFonts w:ascii="Lucida Bright" w:hAnsi="Lucida Bright"/>
          <w:bCs/>
          <w:color w:val="000000" w:themeColor="text1"/>
          <w:sz w:val="28"/>
          <w:szCs w:val="28"/>
        </w:rPr>
        <w:t xml:space="preserve"> the utility increases at a decreasing rate. The decision maker gets less utility for a greater risk and a greater potential returns.</w:t>
      </w:r>
    </w:p>
    <w:p w14:paraId="43903FF5" w14:textId="5FE8B02B" w:rsidR="00AC49A8" w:rsidRDefault="00AC49A8" w:rsidP="00AC49A8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46. Standard Gamble: </w:t>
      </w:r>
      <w:r w:rsidRPr="00AC49A8">
        <w:rPr>
          <w:rFonts w:ascii="Lucida Bright" w:hAnsi="Lucida Bright"/>
          <w:bCs/>
          <w:color w:val="000000" w:themeColor="text1"/>
          <w:sz w:val="28"/>
          <w:szCs w:val="28"/>
        </w:rPr>
        <w:t>the process used to determine utility values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.</w:t>
      </w:r>
    </w:p>
    <w:p w14:paraId="039D45ED" w14:textId="765CA217" w:rsidR="00AC49A8" w:rsidRDefault="00AC49A8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lastRenderedPageBreak/>
        <w:t xml:space="preserve">47. State of Nature: </w:t>
      </w:r>
      <w:r w:rsidR="00AE12DF">
        <w:rPr>
          <w:rFonts w:ascii="Lucida Bright" w:hAnsi="Lucida Bright"/>
          <w:bCs/>
          <w:color w:val="000000" w:themeColor="text1"/>
          <w:sz w:val="28"/>
          <w:szCs w:val="28"/>
        </w:rPr>
        <w:t>an outcome or occurrence over which the decision-maker has little or no control.</w:t>
      </w:r>
    </w:p>
    <w:p w14:paraId="29E06E0C" w14:textId="77777777" w:rsidR="00F14DBB" w:rsidRDefault="00F14DBB" w:rsidP="00F14DBB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48. Flow Diagram, or Flowchart: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graphical means of presenting the logic of a simulation model. It is a tool that helps in writing a simulation computer program. </w:t>
      </w:r>
    </w:p>
    <w:p w14:paraId="586914EC" w14:textId="2A0802B8" w:rsidR="00F14DBB" w:rsidRDefault="00F14DBB" w:rsidP="00F14DBB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49. Monte Carlo Simulation: </w:t>
      </w:r>
      <w:r w:rsidR="00C80721">
        <w:rPr>
          <w:rFonts w:ascii="Lucida Bright" w:hAnsi="Lucida Bright"/>
          <w:bCs/>
          <w:color w:val="000000" w:themeColor="text1"/>
          <w:sz w:val="28"/>
          <w:szCs w:val="28"/>
        </w:rPr>
        <w:t xml:space="preserve"> Simulations that experiment with probabilistic elements of a system by generating random numbers to create values for these elements.</w:t>
      </w:r>
    </w:p>
    <w:p w14:paraId="5ECA6E74" w14:textId="6CA564B5" w:rsidR="00C80721" w:rsidRDefault="00C80721" w:rsidP="00C80721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50. Operational Gaming: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the use of simulation in competitive situations such as military games and business or management games.</w:t>
      </w:r>
    </w:p>
    <w:p w14:paraId="201575C2" w14:textId="4A81C627" w:rsidR="00C80721" w:rsidRPr="00BC7448" w:rsidRDefault="00C80721" w:rsidP="00C80721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bookmarkStart w:id="5" w:name="_Hlk102133578"/>
      <w:r>
        <w:rPr>
          <w:rFonts w:ascii="Lucida Bright" w:hAnsi="Lucida Bright"/>
          <w:b/>
          <w:color w:val="C00000"/>
          <w:sz w:val="28"/>
          <w:szCs w:val="28"/>
        </w:rPr>
        <w:t xml:space="preserve">51.Simulation: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</w:t>
      </w:r>
      <w:bookmarkEnd w:id="5"/>
      <w:r>
        <w:rPr>
          <w:rFonts w:ascii="Lucida Bright" w:hAnsi="Lucida Bright"/>
          <w:bCs/>
          <w:color w:val="000000" w:themeColor="text1"/>
          <w:sz w:val="28"/>
          <w:szCs w:val="28"/>
        </w:rPr>
        <w:t>quantitative analysis technique that involves building a mathematical model that represents a real-world situation.</w:t>
      </w:r>
      <w:r w:rsidR="00CA5E9D">
        <w:rPr>
          <w:rFonts w:ascii="Lucida Bright" w:hAnsi="Lucida Bright"/>
          <w:bCs/>
          <w:color w:val="000000" w:themeColor="text1"/>
          <w:sz w:val="28"/>
          <w:szCs w:val="28"/>
        </w:rPr>
        <w:t xml:space="preserve"> The model is then experimented with to estimate the effects of various actions and decisions.</w:t>
      </w:r>
    </w:p>
    <w:p w14:paraId="105D1A66" w14:textId="10C00326" w:rsidR="00C80721" w:rsidRPr="00BC7448" w:rsidRDefault="00CA5E9D" w:rsidP="00F14DBB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52. System Simulation: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simulation models that deal with the dynamic of large organizational or governmental systems.</w:t>
      </w:r>
    </w:p>
    <w:p w14:paraId="5AC34A9C" w14:textId="4145542E" w:rsidR="00F14DBB" w:rsidRDefault="00CA5E9D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53.Validation: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the process of comparing a model to the real system that is internally consistent and following the logic of the conceptual model.</w:t>
      </w:r>
    </w:p>
    <w:p w14:paraId="78541FA5" w14:textId="1158E535" w:rsidR="00102834" w:rsidRPr="00BC7448" w:rsidRDefault="00102834" w:rsidP="00102834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54.Random Numbers: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number whose digits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are selected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completely at random.</w:t>
      </w:r>
    </w:p>
    <w:p w14:paraId="1BBB37B0" w14:textId="17463F32" w:rsidR="00102834" w:rsidRDefault="00B7490B" w:rsidP="0055654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55. Algorithm: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set of logical and mathematical operations  performed in a specific sequence.</w:t>
      </w:r>
    </w:p>
    <w:p w14:paraId="1399D2B2" w14:textId="4DF71516" w:rsidR="00B7490B" w:rsidRPr="00BC7448" w:rsidRDefault="00B7490B" w:rsidP="00B7490B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56. Deterministic Model: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model in which all values used in the model are known with complete certainty.</w:t>
      </w:r>
    </w:p>
    <w:p w14:paraId="1AF0BF0B" w14:textId="4E3A6D8B" w:rsidR="00B7490B" w:rsidRPr="00BC7448" w:rsidRDefault="00B7490B" w:rsidP="00B7490B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57. Mathematical Model: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model that uses mathematical equations and statements to represent the relationships within the model.</w:t>
      </w:r>
    </w:p>
    <w:p w14:paraId="328953F6" w14:textId="2AA4BB28" w:rsidR="00B7490B" w:rsidRDefault="00B7490B" w:rsidP="00B7490B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58. Model: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</w:t>
      </w:r>
      <w:r w:rsidR="00942C1F">
        <w:rPr>
          <w:rFonts w:ascii="Lucida Bright" w:hAnsi="Lucida Bright"/>
          <w:bCs/>
          <w:color w:val="000000" w:themeColor="text1"/>
          <w:sz w:val="28"/>
          <w:szCs w:val="28"/>
        </w:rPr>
        <w:t>representation of reality or of a real-life situation.</w:t>
      </w:r>
      <w:r w:rsidR="00742852">
        <w:rPr>
          <w:rFonts w:ascii="Lucida Bright" w:hAnsi="Lucida Bright"/>
          <w:bCs/>
          <w:color w:val="000000" w:themeColor="text1"/>
          <w:sz w:val="28"/>
          <w:szCs w:val="28"/>
        </w:rPr>
        <w:t xml:space="preserve"> Both quantitative and qualitative factors must </w:t>
      </w:r>
      <w:proofErr w:type="gramStart"/>
      <w:r w:rsidR="00742852">
        <w:rPr>
          <w:rFonts w:ascii="Lucida Bright" w:hAnsi="Lucida Bright"/>
          <w:bCs/>
          <w:color w:val="000000" w:themeColor="text1"/>
          <w:sz w:val="28"/>
          <w:szCs w:val="28"/>
        </w:rPr>
        <w:t>be considered</w:t>
      </w:r>
      <w:proofErr w:type="gramEnd"/>
      <w:r w:rsidR="00742852">
        <w:rPr>
          <w:rFonts w:ascii="Lucida Bright" w:hAnsi="Lucida Bright"/>
          <w:bCs/>
          <w:color w:val="000000" w:themeColor="text1"/>
          <w:sz w:val="28"/>
          <w:szCs w:val="28"/>
        </w:rPr>
        <w:t>.</w:t>
      </w:r>
    </w:p>
    <w:p w14:paraId="0FF441EF" w14:textId="66D92096" w:rsidR="00942C1F" w:rsidRDefault="00942C1F" w:rsidP="00942C1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lastRenderedPageBreak/>
        <w:t xml:space="preserve">59. Probabilistic Model: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model in which all values used in the model are not known with certainty but rather involve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some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chance or risk, often measured as a probability values.</w:t>
      </w:r>
    </w:p>
    <w:p w14:paraId="35F93B6B" w14:textId="77777777" w:rsidR="00942C1F" w:rsidRDefault="00942C1F" w:rsidP="00942C1F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60. Algorithm: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set of logical and mathematical operations  performed in a specific sequence.</w:t>
      </w:r>
    </w:p>
    <w:p w14:paraId="5370EEA1" w14:textId="393E1FDC" w:rsidR="00942C1F" w:rsidRPr="00BC7448" w:rsidRDefault="00942C1F" w:rsidP="00942C1F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61. Problem: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a statement, which should come from a manager,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that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indicates a problem to be solved or a</w:t>
      </w:r>
      <w:r w:rsidR="00372488">
        <w:rPr>
          <w:rFonts w:ascii="Lucida Bright" w:hAnsi="Lucida Bright"/>
          <w:bCs/>
          <w:color w:val="000000" w:themeColor="text1"/>
          <w:sz w:val="28"/>
          <w:szCs w:val="28"/>
        </w:rPr>
        <w:t>n objective or a goal to be reached.</w:t>
      </w:r>
    </w:p>
    <w:p w14:paraId="3536C8C4" w14:textId="0BC03A54" w:rsidR="00372488" w:rsidRDefault="00372488" w:rsidP="00372488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62. Stochastic Model: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another name for a probabilistic model.</w:t>
      </w:r>
    </w:p>
    <w:p w14:paraId="277C876B" w14:textId="77777777" w:rsidR="00742852" w:rsidRDefault="005E55D4" w:rsidP="005E55D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63. Quantitative Analysis: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a scientific approach that uses</w:t>
      </w:r>
      <w:r w:rsidR="00742852">
        <w:rPr>
          <w:rFonts w:ascii="Lucida Bright" w:hAnsi="Lucida Bright"/>
          <w:bCs/>
          <w:color w:val="000000" w:themeColor="text1"/>
          <w:sz w:val="28"/>
          <w:szCs w:val="28"/>
        </w:rPr>
        <w:t xml:space="preserve"> </w:t>
      </w:r>
    </w:p>
    <w:p w14:paraId="6293053D" w14:textId="04149D7C" w:rsidR="005E55D4" w:rsidRDefault="00742852" w:rsidP="005E55D4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Cs/>
          <w:color w:val="000000" w:themeColor="text1"/>
          <w:sz w:val="28"/>
          <w:szCs w:val="28"/>
        </w:rPr>
        <w:t>quantitative techniques as a tool in decision making.</w:t>
      </w:r>
    </w:p>
    <w:p w14:paraId="2E93D3EF" w14:textId="565EC529" w:rsidR="00742852" w:rsidRDefault="00742852" w:rsidP="00742852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64. Input Data: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Data that </w:t>
      </w:r>
      <w:proofErr w:type="gramStart"/>
      <w:r>
        <w:rPr>
          <w:rFonts w:ascii="Lucida Bright" w:hAnsi="Lucida Bright"/>
          <w:bCs/>
          <w:color w:val="000000" w:themeColor="text1"/>
          <w:sz w:val="28"/>
          <w:szCs w:val="28"/>
        </w:rPr>
        <w:t>are used</w:t>
      </w:r>
      <w:proofErr w:type="gramEnd"/>
      <w:r>
        <w:rPr>
          <w:rFonts w:ascii="Lucida Bright" w:hAnsi="Lucida Bright"/>
          <w:bCs/>
          <w:color w:val="000000" w:themeColor="text1"/>
          <w:sz w:val="28"/>
          <w:szCs w:val="28"/>
        </w:rPr>
        <w:t xml:space="preserve"> in a model in arriving at the final solution.</w:t>
      </w:r>
      <w:r w:rsidR="00DE486C">
        <w:rPr>
          <w:rFonts w:ascii="Lucida Bright" w:hAnsi="Lucida Bright"/>
          <w:bCs/>
          <w:color w:val="000000" w:themeColor="text1"/>
          <w:sz w:val="28"/>
          <w:szCs w:val="28"/>
        </w:rPr>
        <w:t xml:space="preserve"> The input data and model determine the accuracy of the solution</w:t>
      </w:r>
    </w:p>
    <w:p w14:paraId="35AD395A" w14:textId="61E53980" w:rsidR="00211AEE" w:rsidRDefault="00742852" w:rsidP="00211AEE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6</w:t>
      </w:r>
      <w:r w:rsidR="00211AEE">
        <w:rPr>
          <w:rFonts w:ascii="Lucida Bright" w:hAnsi="Lucida Bright"/>
          <w:b/>
          <w:color w:val="C00000"/>
          <w:sz w:val="28"/>
          <w:szCs w:val="28"/>
        </w:rPr>
        <w:t>5</w:t>
      </w:r>
      <w:r>
        <w:rPr>
          <w:rFonts w:ascii="Lucida Bright" w:hAnsi="Lucida Bright"/>
          <w:b/>
          <w:color w:val="C00000"/>
          <w:sz w:val="28"/>
          <w:szCs w:val="28"/>
        </w:rPr>
        <w:t xml:space="preserve">. The Types of Models: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Include, physical,</w:t>
      </w:r>
      <w:r w:rsidR="00211AEE">
        <w:rPr>
          <w:rFonts w:ascii="Lucida Bright" w:hAnsi="Lucida Bright"/>
          <w:bCs/>
          <w:color w:val="000000" w:themeColor="text1"/>
          <w:sz w:val="28"/>
          <w:szCs w:val="28"/>
        </w:rPr>
        <w:t xml:space="preserve"> scale, schematic</w:t>
      </w:r>
      <w:r w:rsidR="00DE486C">
        <w:rPr>
          <w:rFonts w:ascii="Lucida Bright" w:hAnsi="Lucida Bright"/>
          <w:bCs/>
          <w:color w:val="000000" w:themeColor="text1"/>
          <w:sz w:val="28"/>
          <w:szCs w:val="28"/>
        </w:rPr>
        <w:t>, and mathematical models.</w:t>
      </w:r>
      <w:r w:rsidR="00211AEE" w:rsidRPr="00211AEE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431459FD" w14:textId="0FD0304F" w:rsidR="00211AEE" w:rsidRDefault="00211AEE" w:rsidP="00211AEE">
      <w:pPr>
        <w:suppressAutoHyphens w:val="0"/>
        <w:autoSpaceDN/>
        <w:spacing w:after="160" w:line="259" w:lineRule="auto"/>
        <w:textAlignment w:val="auto"/>
        <w:rPr>
          <w:rFonts w:ascii="Lucida Bright" w:hAnsi="Lucida Bright"/>
          <w:bCs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 xml:space="preserve">66. A Good Solution: </w:t>
      </w:r>
      <w:r>
        <w:rPr>
          <w:rFonts w:ascii="Lucida Bright" w:hAnsi="Lucida Bright"/>
          <w:bCs/>
          <w:color w:val="000000" w:themeColor="text1"/>
          <w:sz w:val="28"/>
          <w:szCs w:val="28"/>
        </w:rPr>
        <w:t>Is an outcome of following a set of mathematical operations performed in a specific sequence.</w:t>
      </w:r>
    </w:p>
    <w:p w14:paraId="32C3F695" w14:textId="7ECD203D" w:rsidR="00942C1F" w:rsidRPr="00BC7448" w:rsidRDefault="00942C1F" w:rsidP="00942C1F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</w:p>
    <w:p w14:paraId="2DF44B29" w14:textId="77777777" w:rsidR="00942C1F" w:rsidRPr="00BC7448" w:rsidRDefault="00942C1F" w:rsidP="00B7490B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</w:p>
    <w:p w14:paraId="7CF30F2B" w14:textId="77777777" w:rsidR="00B7490B" w:rsidRPr="00BC7448" w:rsidRDefault="00B7490B" w:rsidP="0055654F">
      <w:pPr>
        <w:suppressAutoHyphens w:val="0"/>
        <w:autoSpaceDN/>
        <w:spacing w:after="160" w:line="259" w:lineRule="auto"/>
        <w:textAlignment w:val="auto"/>
        <w:rPr>
          <w:rFonts w:ascii="Lucida Bright" w:eastAsiaTheme="minorHAnsi" w:hAnsi="Lucida Bright" w:cstheme="minorBidi"/>
          <w:bCs/>
          <w:color w:val="000000" w:themeColor="text1"/>
          <w:sz w:val="28"/>
          <w:szCs w:val="28"/>
          <w:lang w:eastAsia="en-US" w:bidi="ar-SA"/>
        </w:rPr>
      </w:pPr>
    </w:p>
    <w:sectPr w:rsidR="00B7490B" w:rsidRPr="00BC7448">
      <w:pgSz w:w="12240" w:h="15840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79254" w14:textId="77777777" w:rsidR="00BE131B" w:rsidRDefault="00BE131B">
      <w:r>
        <w:separator/>
      </w:r>
    </w:p>
  </w:endnote>
  <w:endnote w:type="continuationSeparator" w:id="0">
    <w:p w14:paraId="7C2D7A0E" w14:textId="77777777" w:rsidR="00BE131B" w:rsidRDefault="00BE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3832" w14:textId="77777777" w:rsidR="00BE131B" w:rsidRDefault="00BE131B">
      <w:r>
        <w:rPr>
          <w:color w:val="000000"/>
        </w:rPr>
        <w:separator/>
      </w:r>
    </w:p>
  </w:footnote>
  <w:footnote w:type="continuationSeparator" w:id="0">
    <w:p w14:paraId="17AF51AE" w14:textId="77777777" w:rsidR="00BE131B" w:rsidRDefault="00BE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3F9"/>
    <w:multiLevelType w:val="multilevel"/>
    <w:tmpl w:val="E83CDD72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DA1536"/>
    <w:multiLevelType w:val="multilevel"/>
    <w:tmpl w:val="E026B418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F43CD1"/>
    <w:multiLevelType w:val="multilevel"/>
    <w:tmpl w:val="A81E15E4"/>
    <w:styleLink w:val="WWNum1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FE1010"/>
    <w:multiLevelType w:val="multilevel"/>
    <w:tmpl w:val="C13E02A6"/>
    <w:styleLink w:val="WWNum2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BB0221B"/>
    <w:multiLevelType w:val="multilevel"/>
    <w:tmpl w:val="44305A1C"/>
    <w:styleLink w:val="WWNum2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4AF4094"/>
    <w:multiLevelType w:val="multilevel"/>
    <w:tmpl w:val="6A68883E"/>
    <w:styleLink w:val="WWNum2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5976402"/>
    <w:multiLevelType w:val="multilevel"/>
    <w:tmpl w:val="C72EDF90"/>
    <w:styleLink w:val="WWNum1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CB031B"/>
    <w:multiLevelType w:val="multilevel"/>
    <w:tmpl w:val="B5D2A872"/>
    <w:styleLink w:val="WWNum1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EE20BEB"/>
    <w:multiLevelType w:val="multilevel"/>
    <w:tmpl w:val="CB7E605A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04D5F8D"/>
    <w:multiLevelType w:val="multilevel"/>
    <w:tmpl w:val="CB2AA75A"/>
    <w:styleLink w:val="WWNum2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3DE2C91"/>
    <w:multiLevelType w:val="multilevel"/>
    <w:tmpl w:val="F9282B22"/>
    <w:styleLink w:val="WWNum2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4B86CB6"/>
    <w:multiLevelType w:val="multilevel"/>
    <w:tmpl w:val="B0368A28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93F5D5C"/>
    <w:multiLevelType w:val="multilevel"/>
    <w:tmpl w:val="ADAE7B48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E934531"/>
    <w:multiLevelType w:val="multilevel"/>
    <w:tmpl w:val="595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C76C6"/>
    <w:multiLevelType w:val="multilevel"/>
    <w:tmpl w:val="CFE2998E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42E57FE"/>
    <w:multiLevelType w:val="multilevel"/>
    <w:tmpl w:val="EE72427E"/>
    <w:styleLink w:val="WWNum2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43970EA"/>
    <w:multiLevelType w:val="multilevel"/>
    <w:tmpl w:val="37A4F7FC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5A63C75"/>
    <w:multiLevelType w:val="multilevel"/>
    <w:tmpl w:val="1FB60298"/>
    <w:styleLink w:val="WWNum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8274251"/>
    <w:multiLevelType w:val="multilevel"/>
    <w:tmpl w:val="BF6C4D78"/>
    <w:styleLink w:val="WWNum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0E623F"/>
    <w:multiLevelType w:val="multilevel"/>
    <w:tmpl w:val="A006AD0E"/>
    <w:styleLink w:val="WWNum1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B9A170F"/>
    <w:multiLevelType w:val="multilevel"/>
    <w:tmpl w:val="7F008FF4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DF2052B"/>
    <w:multiLevelType w:val="multilevel"/>
    <w:tmpl w:val="EAFA014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2A12949"/>
    <w:multiLevelType w:val="multilevel"/>
    <w:tmpl w:val="0AFE1F16"/>
    <w:styleLink w:val="WWNum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5921BF5"/>
    <w:multiLevelType w:val="multilevel"/>
    <w:tmpl w:val="561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E0EB0"/>
    <w:multiLevelType w:val="multilevel"/>
    <w:tmpl w:val="5462C82C"/>
    <w:styleLink w:val="WWNum2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700665A"/>
    <w:multiLevelType w:val="multilevel"/>
    <w:tmpl w:val="98E65414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CC077BE"/>
    <w:multiLevelType w:val="multilevel"/>
    <w:tmpl w:val="F6826FE2"/>
    <w:styleLink w:val="WWNum1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7C25819"/>
    <w:multiLevelType w:val="multilevel"/>
    <w:tmpl w:val="D95C26A8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2532630"/>
    <w:multiLevelType w:val="multilevel"/>
    <w:tmpl w:val="87FA05C4"/>
    <w:styleLink w:val="WWNum1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25D1A88"/>
    <w:multiLevelType w:val="multilevel"/>
    <w:tmpl w:val="246C91D8"/>
    <w:styleLink w:val="WWNum2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75E19CC"/>
    <w:multiLevelType w:val="multilevel"/>
    <w:tmpl w:val="D90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24749"/>
    <w:multiLevelType w:val="multilevel"/>
    <w:tmpl w:val="12D0F1AA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9061B34"/>
    <w:multiLevelType w:val="multilevel"/>
    <w:tmpl w:val="9682642C"/>
    <w:styleLink w:val="WWNum3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22784615">
    <w:abstractNumId w:val="21"/>
  </w:num>
  <w:num w:numId="2" w16cid:durableId="728184458">
    <w:abstractNumId w:val="11"/>
  </w:num>
  <w:num w:numId="3" w16cid:durableId="1118522352">
    <w:abstractNumId w:val="25"/>
  </w:num>
  <w:num w:numId="4" w16cid:durableId="1785225842">
    <w:abstractNumId w:val="0"/>
  </w:num>
  <w:num w:numId="5" w16cid:durableId="1690718113">
    <w:abstractNumId w:val="1"/>
  </w:num>
  <w:num w:numId="6" w16cid:durableId="2147358828">
    <w:abstractNumId w:val="16"/>
  </w:num>
  <w:num w:numId="7" w16cid:durableId="1733305206">
    <w:abstractNumId w:val="8"/>
  </w:num>
  <w:num w:numId="8" w16cid:durableId="613055216">
    <w:abstractNumId w:val="27"/>
  </w:num>
  <w:num w:numId="9" w16cid:durableId="2048483016">
    <w:abstractNumId w:val="14"/>
  </w:num>
  <w:num w:numId="10" w16cid:durableId="2080981436">
    <w:abstractNumId w:val="12"/>
  </w:num>
  <w:num w:numId="11" w16cid:durableId="1773625722">
    <w:abstractNumId w:val="28"/>
  </w:num>
  <w:num w:numId="12" w16cid:durableId="1385328938">
    <w:abstractNumId w:val="20"/>
  </w:num>
  <w:num w:numId="13" w16cid:durableId="1451820623">
    <w:abstractNumId w:val="31"/>
  </w:num>
  <w:num w:numId="14" w16cid:durableId="970867522">
    <w:abstractNumId w:val="26"/>
  </w:num>
  <w:num w:numId="15" w16cid:durableId="206649706">
    <w:abstractNumId w:val="19"/>
  </w:num>
  <w:num w:numId="16" w16cid:durableId="791829546">
    <w:abstractNumId w:val="22"/>
  </w:num>
  <w:num w:numId="17" w16cid:durableId="725104166">
    <w:abstractNumId w:val="2"/>
  </w:num>
  <w:num w:numId="18" w16cid:durableId="640618259">
    <w:abstractNumId w:val="6"/>
  </w:num>
  <w:num w:numId="19" w16cid:durableId="479004008">
    <w:abstractNumId w:val="7"/>
  </w:num>
  <w:num w:numId="20" w16cid:durableId="252250620">
    <w:abstractNumId w:val="17"/>
  </w:num>
  <w:num w:numId="21" w16cid:durableId="978144810">
    <w:abstractNumId w:val="29"/>
  </w:num>
  <w:num w:numId="22" w16cid:durableId="28723372">
    <w:abstractNumId w:val="18"/>
  </w:num>
  <w:num w:numId="23" w16cid:durableId="747849480">
    <w:abstractNumId w:val="15"/>
  </w:num>
  <w:num w:numId="24" w16cid:durableId="1528179746">
    <w:abstractNumId w:val="10"/>
  </w:num>
  <w:num w:numId="25" w16cid:durableId="288980185">
    <w:abstractNumId w:val="5"/>
  </w:num>
  <w:num w:numId="26" w16cid:durableId="944308582">
    <w:abstractNumId w:val="3"/>
  </w:num>
  <w:num w:numId="27" w16cid:durableId="2084524347">
    <w:abstractNumId w:val="4"/>
  </w:num>
  <w:num w:numId="28" w16cid:durableId="30497435">
    <w:abstractNumId w:val="9"/>
  </w:num>
  <w:num w:numId="29" w16cid:durableId="614143308">
    <w:abstractNumId w:val="24"/>
  </w:num>
  <w:num w:numId="30" w16cid:durableId="775566001">
    <w:abstractNumId w:val="32"/>
  </w:num>
  <w:num w:numId="31" w16cid:durableId="1648775490">
    <w:abstractNumId w:val="13"/>
  </w:num>
  <w:num w:numId="32" w16cid:durableId="1568808935">
    <w:abstractNumId w:val="23"/>
  </w:num>
  <w:num w:numId="33" w16cid:durableId="14156658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29"/>
    <w:rsid w:val="000173D7"/>
    <w:rsid w:val="000B3763"/>
    <w:rsid w:val="000C21F0"/>
    <w:rsid w:val="000E385E"/>
    <w:rsid w:val="00102834"/>
    <w:rsid w:val="00103800"/>
    <w:rsid w:val="001509BC"/>
    <w:rsid w:val="00194903"/>
    <w:rsid w:val="00196C6F"/>
    <w:rsid w:val="001A4503"/>
    <w:rsid w:val="001A6E81"/>
    <w:rsid w:val="001F2EA4"/>
    <w:rsid w:val="001F3529"/>
    <w:rsid w:val="00211AEE"/>
    <w:rsid w:val="00217566"/>
    <w:rsid w:val="002741A7"/>
    <w:rsid w:val="002F2683"/>
    <w:rsid w:val="002F3B77"/>
    <w:rsid w:val="00331055"/>
    <w:rsid w:val="0033335C"/>
    <w:rsid w:val="00370236"/>
    <w:rsid w:val="00372488"/>
    <w:rsid w:val="00380012"/>
    <w:rsid w:val="00382A31"/>
    <w:rsid w:val="00383495"/>
    <w:rsid w:val="00384EDF"/>
    <w:rsid w:val="00395A98"/>
    <w:rsid w:val="003B5402"/>
    <w:rsid w:val="003B7845"/>
    <w:rsid w:val="003C7672"/>
    <w:rsid w:val="00411694"/>
    <w:rsid w:val="00426ACB"/>
    <w:rsid w:val="00455AA3"/>
    <w:rsid w:val="004A4A12"/>
    <w:rsid w:val="004D7EA6"/>
    <w:rsid w:val="004E5FDA"/>
    <w:rsid w:val="00511B4C"/>
    <w:rsid w:val="0055654F"/>
    <w:rsid w:val="005737DE"/>
    <w:rsid w:val="00583B10"/>
    <w:rsid w:val="0058406E"/>
    <w:rsid w:val="005E55D4"/>
    <w:rsid w:val="0060179C"/>
    <w:rsid w:val="006641BE"/>
    <w:rsid w:val="00681DFA"/>
    <w:rsid w:val="00695747"/>
    <w:rsid w:val="006B0CD0"/>
    <w:rsid w:val="006B5631"/>
    <w:rsid w:val="006C0E8C"/>
    <w:rsid w:val="006D33B9"/>
    <w:rsid w:val="006F6A41"/>
    <w:rsid w:val="00715B03"/>
    <w:rsid w:val="00722CE2"/>
    <w:rsid w:val="00742852"/>
    <w:rsid w:val="00747ED1"/>
    <w:rsid w:val="00750817"/>
    <w:rsid w:val="00751E73"/>
    <w:rsid w:val="00755148"/>
    <w:rsid w:val="007721B6"/>
    <w:rsid w:val="007B29C3"/>
    <w:rsid w:val="007B5277"/>
    <w:rsid w:val="00805249"/>
    <w:rsid w:val="00811EFA"/>
    <w:rsid w:val="00814023"/>
    <w:rsid w:val="008767C6"/>
    <w:rsid w:val="008B1CC8"/>
    <w:rsid w:val="008F4DBD"/>
    <w:rsid w:val="00910015"/>
    <w:rsid w:val="00941745"/>
    <w:rsid w:val="00942C1F"/>
    <w:rsid w:val="0095379B"/>
    <w:rsid w:val="00972C14"/>
    <w:rsid w:val="009C6481"/>
    <w:rsid w:val="009F21A5"/>
    <w:rsid w:val="00A07287"/>
    <w:rsid w:val="00A40F61"/>
    <w:rsid w:val="00A74070"/>
    <w:rsid w:val="00A84BC5"/>
    <w:rsid w:val="00A86B86"/>
    <w:rsid w:val="00A904B5"/>
    <w:rsid w:val="00AC49A8"/>
    <w:rsid w:val="00AC595C"/>
    <w:rsid w:val="00AE12DF"/>
    <w:rsid w:val="00AE1866"/>
    <w:rsid w:val="00B007A3"/>
    <w:rsid w:val="00B31E59"/>
    <w:rsid w:val="00B457DB"/>
    <w:rsid w:val="00B63F47"/>
    <w:rsid w:val="00B7490B"/>
    <w:rsid w:val="00BA2A59"/>
    <w:rsid w:val="00BA2C61"/>
    <w:rsid w:val="00BB7978"/>
    <w:rsid w:val="00BC1613"/>
    <w:rsid w:val="00BC7448"/>
    <w:rsid w:val="00BE131B"/>
    <w:rsid w:val="00C1374B"/>
    <w:rsid w:val="00C20FDB"/>
    <w:rsid w:val="00C37626"/>
    <w:rsid w:val="00C40AE3"/>
    <w:rsid w:val="00C6473F"/>
    <w:rsid w:val="00C673FC"/>
    <w:rsid w:val="00C80721"/>
    <w:rsid w:val="00C85D78"/>
    <w:rsid w:val="00C86BF1"/>
    <w:rsid w:val="00CA5E9D"/>
    <w:rsid w:val="00CC277B"/>
    <w:rsid w:val="00CE77EA"/>
    <w:rsid w:val="00CF5435"/>
    <w:rsid w:val="00D20FCB"/>
    <w:rsid w:val="00D63D29"/>
    <w:rsid w:val="00D80903"/>
    <w:rsid w:val="00D82091"/>
    <w:rsid w:val="00D915A0"/>
    <w:rsid w:val="00D95C94"/>
    <w:rsid w:val="00DE486C"/>
    <w:rsid w:val="00E76F59"/>
    <w:rsid w:val="00E844FB"/>
    <w:rsid w:val="00E86A7A"/>
    <w:rsid w:val="00EA4A5E"/>
    <w:rsid w:val="00EA4E83"/>
    <w:rsid w:val="00EA594B"/>
    <w:rsid w:val="00EB50EE"/>
    <w:rsid w:val="00EB6673"/>
    <w:rsid w:val="00ED0DE1"/>
    <w:rsid w:val="00ED571A"/>
    <w:rsid w:val="00EE1570"/>
    <w:rsid w:val="00EE3DE5"/>
    <w:rsid w:val="00F14CCE"/>
    <w:rsid w:val="00F14DBB"/>
    <w:rsid w:val="00F517A6"/>
    <w:rsid w:val="00F54163"/>
    <w:rsid w:val="00FA04CC"/>
    <w:rsid w:val="00FB473F"/>
    <w:rsid w:val="00FD4C42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C5C"/>
  <w15:docId w15:val="{DA78D3A5-B8D9-4B63-8385-88A4AE4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  <w:sz w:val="20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rPr>
      <w:rFonts w:eastAsia="Courier New" w:cs="Courier New"/>
      <w:sz w:val="20"/>
      <w:szCs w:val="20"/>
    </w:rPr>
  </w:style>
  <w:style w:type="character" w:customStyle="1" w:styleId="ListLabel12">
    <w:name w:val="ListLabel 12"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rPr>
      <w:rFonts w:eastAsia="Courier New" w:cs="Courier New"/>
      <w:sz w:val="20"/>
      <w:szCs w:val="20"/>
    </w:rPr>
  </w:style>
  <w:style w:type="character" w:customStyle="1" w:styleId="ListLabel21">
    <w:name w:val="ListLabel 21"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rPr>
      <w:rFonts w:eastAsia="Noto Sans Symbols" w:cs="Noto Sans Symbols"/>
      <w:sz w:val="20"/>
      <w:szCs w:val="20"/>
    </w:rPr>
  </w:style>
  <w:style w:type="character" w:customStyle="1" w:styleId="ListLabel29">
    <w:name w:val="ListLabel 29"/>
    <w:rPr>
      <w:rFonts w:eastAsia="Courier New" w:cs="Courier New"/>
      <w:sz w:val="20"/>
      <w:szCs w:val="20"/>
    </w:rPr>
  </w:style>
  <w:style w:type="character" w:customStyle="1" w:styleId="ListLabel30">
    <w:name w:val="ListLabel 30"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rPr>
      <w:rFonts w:eastAsia="Noto Sans Symbols" w:cs="Noto Sans Symbols"/>
      <w:sz w:val="20"/>
      <w:szCs w:val="20"/>
    </w:rPr>
  </w:style>
  <w:style w:type="character" w:customStyle="1" w:styleId="ListLabel32">
    <w:name w:val="ListLabel 32"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rPr>
      <w:rFonts w:eastAsia="Courier New" w:cs="Courier New"/>
      <w:sz w:val="20"/>
      <w:szCs w:val="20"/>
    </w:rPr>
  </w:style>
  <w:style w:type="character" w:customStyle="1" w:styleId="ListLabel39">
    <w:name w:val="ListLabel 39"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rPr>
      <w:rFonts w:eastAsia="Courier New" w:cs="Courier New"/>
      <w:sz w:val="20"/>
      <w:szCs w:val="20"/>
    </w:rPr>
  </w:style>
  <w:style w:type="character" w:customStyle="1" w:styleId="ListLabel57">
    <w:name w:val="ListLabel 57"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rPr>
      <w:rFonts w:eastAsia="Courier New" w:cs="Courier New"/>
      <w:sz w:val="20"/>
      <w:szCs w:val="20"/>
    </w:rPr>
  </w:style>
  <w:style w:type="character" w:customStyle="1" w:styleId="ListLabel66">
    <w:name w:val="ListLabel 66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rPr>
      <w:rFonts w:eastAsia="Courier New" w:cs="Courier New"/>
      <w:sz w:val="20"/>
      <w:szCs w:val="20"/>
    </w:rPr>
  </w:style>
  <w:style w:type="character" w:customStyle="1" w:styleId="ListLabel75">
    <w:name w:val="ListLabel 75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rPr>
      <w:rFonts w:eastAsia="Noto Sans Symbols" w:cs="Noto Sans Symbols"/>
      <w:sz w:val="20"/>
      <w:szCs w:val="20"/>
    </w:rPr>
  </w:style>
  <w:style w:type="character" w:customStyle="1" w:styleId="ListLabel83">
    <w:name w:val="ListLabel 83"/>
    <w:rPr>
      <w:rFonts w:eastAsia="Courier New" w:cs="Courier New"/>
      <w:sz w:val="20"/>
      <w:szCs w:val="20"/>
    </w:rPr>
  </w:style>
  <w:style w:type="character" w:customStyle="1" w:styleId="ListLabel84">
    <w:name w:val="ListLabel 84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rPr>
      <w:rFonts w:eastAsia="Noto Sans Symbols" w:cs="Noto Sans Symbols"/>
      <w:sz w:val="20"/>
      <w:szCs w:val="20"/>
    </w:rPr>
  </w:style>
  <w:style w:type="character" w:customStyle="1" w:styleId="ListLabel86">
    <w:name w:val="ListLabel 86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rPr>
      <w:rFonts w:eastAsia="Noto Sans Symbols" w:cs="Noto Sans Symbols"/>
      <w:sz w:val="20"/>
      <w:szCs w:val="20"/>
    </w:rPr>
  </w:style>
  <w:style w:type="character" w:customStyle="1" w:styleId="ListLabel92">
    <w:name w:val="ListLabel 92"/>
    <w:rPr>
      <w:rFonts w:eastAsia="Courier New" w:cs="Courier New"/>
      <w:sz w:val="20"/>
      <w:szCs w:val="20"/>
    </w:rPr>
  </w:style>
  <w:style w:type="character" w:customStyle="1" w:styleId="ListLabel93">
    <w:name w:val="ListLabel 93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rPr>
      <w:rFonts w:eastAsia="Noto Sans Symbols" w:cs="Noto Sans Symbols"/>
      <w:sz w:val="20"/>
      <w:szCs w:val="20"/>
    </w:rPr>
  </w:style>
  <w:style w:type="character" w:customStyle="1" w:styleId="ListLabel95">
    <w:name w:val="ListLabel 95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rPr>
      <w:rFonts w:eastAsia="Noto Sans Symbols" w:cs="Noto Sans Symbols"/>
      <w:sz w:val="20"/>
      <w:szCs w:val="20"/>
    </w:rPr>
  </w:style>
  <w:style w:type="character" w:customStyle="1" w:styleId="ListLabel101">
    <w:name w:val="ListLabel 101"/>
    <w:rPr>
      <w:rFonts w:eastAsia="Courier New" w:cs="Courier New"/>
      <w:sz w:val="20"/>
      <w:szCs w:val="20"/>
    </w:rPr>
  </w:style>
  <w:style w:type="character" w:customStyle="1" w:styleId="ListLabel102">
    <w:name w:val="ListLabel 102"/>
    <w:rPr>
      <w:rFonts w:eastAsia="Noto Sans Symbols" w:cs="Noto Sans Symbols"/>
      <w:sz w:val="20"/>
      <w:szCs w:val="20"/>
    </w:rPr>
  </w:style>
  <w:style w:type="character" w:customStyle="1" w:styleId="ListLabel103">
    <w:name w:val="ListLabel 103"/>
    <w:rPr>
      <w:rFonts w:eastAsia="Noto Sans Symbols" w:cs="Noto Sans Symbols"/>
      <w:sz w:val="20"/>
      <w:szCs w:val="20"/>
    </w:rPr>
  </w:style>
  <w:style w:type="character" w:customStyle="1" w:styleId="ListLabel104">
    <w:name w:val="ListLabel 104"/>
    <w:rPr>
      <w:rFonts w:eastAsia="Noto Sans Symbols" w:cs="Noto Sans Symbols"/>
      <w:sz w:val="20"/>
      <w:szCs w:val="20"/>
    </w:rPr>
  </w:style>
  <w:style w:type="character" w:customStyle="1" w:styleId="ListLabel105">
    <w:name w:val="ListLabel 105"/>
    <w:rPr>
      <w:rFonts w:eastAsia="Noto Sans Symbols" w:cs="Noto Sans Symbols"/>
      <w:sz w:val="20"/>
      <w:szCs w:val="20"/>
    </w:rPr>
  </w:style>
  <w:style w:type="character" w:customStyle="1" w:styleId="ListLabel106">
    <w:name w:val="ListLabel 10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rPr>
      <w:rFonts w:eastAsia="Noto Sans Symbols" w:cs="Noto Sans Symbols"/>
      <w:sz w:val="20"/>
      <w:szCs w:val="20"/>
    </w:rPr>
  </w:style>
  <w:style w:type="character" w:customStyle="1" w:styleId="ListLabel108">
    <w:name w:val="ListLabel 108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rPr>
      <w:rFonts w:eastAsia="Noto Sans Symbols" w:cs="Noto Sans Symbols"/>
      <w:sz w:val="20"/>
      <w:szCs w:val="20"/>
    </w:rPr>
  </w:style>
  <w:style w:type="character" w:customStyle="1" w:styleId="ListLabel110">
    <w:name w:val="ListLabel 110"/>
    <w:rPr>
      <w:rFonts w:eastAsia="Courier New" w:cs="Courier New"/>
      <w:sz w:val="20"/>
      <w:szCs w:val="20"/>
    </w:rPr>
  </w:style>
  <w:style w:type="character" w:customStyle="1" w:styleId="ListLabel111">
    <w:name w:val="ListLabel 111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rPr>
      <w:rFonts w:eastAsia="Noto Sans Symbols" w:cs="Noto Sans Symbols"/>
      <w:sz w:val="20"/>
      <w:szCs w:val="20"/>
    </w:rPr>
  </w:style>
  <w:style w:type="character" w:customStyle="1" w:styleId="ListLabel116">
    <w:name w:val="ListLabel 116"/>
    <w:rPr>
      <w:rFonts w:eastAsia="Noto Sans Symbols" w:cs="Noto Sans Symbols"/>
      <w:sz w:val="20"/>
      <w:szCs w:val="20"/>
    </w:rPr>
  </w:style>
  <w:style w:type="character" w:customStyle="1" w:styleId="ListLabel117">
    <w:name w:val="ListLabel 117"/>
    <w:rPr>
      <w:rFonts w:eastAsia="Noto Sans Symbols" w:cs="Noto Sans Symbols"/>
      <w:sz w:val="20"/>
      <w:szCs w:val="20"/>
    </w:rPr>
  </w:style>
  <w:style w:type="character" w:customStyle="1" w:styleId="ListLabel118">
    <w:name w:val="ListLabel 118"/>
    <w:rPr>
      <w:rFonts w:eastAsia="Noto Sans Symbols" w:cs="Noto Sans Symbols"/>
      <w:sz w:val="20"/>
      <w:szCs w:val="20"/>
    </w:rPr>
  </w:style>
  <w:style w:type="character" w:customStyle="1" w:styleId="ListLabel119">
    <w:name w:val="ListLabel 119"/>
    <w:rPr>
      <w:rFonts w:eastAsia="Courier New" w:cs="Courier New"/>
      <w:sz w:val="20"/>
      <w:szCs w:val="20"/>
    </w:rPr>
  </w:style>
  <w:style w:type="character" w:customStyle="1" w:styleId="ListLabel120">
    <w:name w:val="ListLabel 120"/>
    <w:rPr>
      <w:rFonts w:eastAsia="Noto Sans Symbols" w:cs="Noto Sans Symbols"/>
      <w:sz w:val="20"/>
      <w:szCs w:val="20"/>
    </w:rPr>
  </w:style>
  <w:style w:type="character" w:customStyle="1" w:styleId="ListLabel121">
    <w:name w:val="ListLabel 121"/>
    <w:rPr>
      <w:rFonts w:eastAsia="Noto Sans Symbols" w:cs="Noto Sans Symbols"/>
      <w:sz w:val="20"/>
      <w:szCs w:val="20"/>
    </w:rPr>
  </w:style>
  <w:style w:type="character" w:customStyle="1" w:styleId="ListLabel122">
    <w:name w:val="ListLabel 122"/>
    <w:rPr>
      <w:rFonts w:eastAsia="Noto Sans Symbols" w:cs="Noto Sans Symbols"/>
      <w:sz w:val="20"/>
      <w:szCs w:val="20"/>
    </w:rPr>
  </w:style>
  <w:style w:type="character" w:customStyle="1" w:styleId="ListLabel123">
    <w:name w:val="ListLabel 123"/>
    <w:rPr>
      <w:rFonts w:eastAsia="Noto Sans Symbols" w:cs="Noto Sans Symbols"/>
      <w:sz w:val="20"/>
      <w:szCs w:val="20"/>
    </w:rPr>
  </w:style>
  <w:style w:type="character" w:customStyle="1" w:styleId="ListLabel124">
    <w:name w:val="ListLabel 124"/>
    <w:rPr>
      <w:rFonts w:eastAsia="Noto Sans Symbols" w:cs="Noto Sans Symbols"/>
      <w:sz w:val="20"/>
      <w:szCs w:val="20"/>
    </w:rPr>
  </w:style>
  <w:style w:type="character" w:customStyle="1" w:styleId="ListLabel125">
    <w:name w:val="ListLabel 125"/>
    <w:rPr>
      <w:rFonts w:eastAsia="Noto Sans Symbols" w:cs="Noto Sans Symbols"/>
      <w:sz w:val="20"/>
      <w:szCs w:val="20"/>
    </w:rPr>
  </w:style>
  <w:style w:type="character" w:customStyle="1" w:styleId="ListLabel126">
    <w:name w:val="ListLabel 126"/>
    <w:rPr>
      <w:rFonts w:eastAsia="Noto Sans Symbols" w:cs="Noto Sans Symbols"/>
      <w:sz w:val="20"/>
      <w:szCs w:val="20"/>
    </w:rPr>
  </w:style>
  <w:style w:type="character" w:customStyle="1" w:styleId="ListLabel127">
    <w:name w:val="ListLabel 127"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rPr>
      <w:rFonts w:eastAsia="Courier New" w:cs="Courier New"/>
      <w:sz w:val="20"/>
      <w:szCs w:val="20"/>
    </w:rPr>
  </w:style>
  <w:style w:type="character" w:customStyle="1" w:styleId="ListLabel129">
    <w:name w:val="ListLabel 129"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rPr>
      <w:rFonts w:eastAsia="Noto Sans Symbols" w:cs="Noto Sans Symbols"/>
      <w:sz w:val="20"/>
      <w:szCs w:val="20"/>
    </w:rPr>
  </w:style>
  <w:style w:type="character" w:customStyle="1" w:styleId="ListLabel137">
    <w:name w:val="ListLabel 137"/>
    <w:rPr>
      <w:rFonts w:eastAsia="Courier New" w:cs="Courier New"/>
      <w:sz w:val="20"/>
      <w:szCs w:val="20"/>
    </w:rPr>
  </w:style>
  <w:style w:type="character" w:customStyle="1" w:styleId="ListLabel138">
    <w:name w:val="ListLabel 138"/>
    <w:rPr>
      <w:rFonts w:eastAsia="Noto Sans Symbols" w:cs="Noto Sans Symbols"/>
      <w:sz w:val="20"/>
      <w:szCs w:val="20"/>
    </w:rPr>
  </w:style>
  <w:style w:type="character" w:customStyle="1" w:styleId="ListLabel139">
    <w:name w:val="ListLabel 139"/>
    <w:rPr>
      <w:rFonts w:eastAsia="Noto Sans Symbols" w:cs="Noto Sans Symbols"/>
      <w:sz w:val="20"/>
      <w:szCs w:val="20"/>
    </w:rPr>
  </w:style>
  <w:style w:type="character" w:customStyle="1" w:styleId="ListLabel140">
    <w:name w:val="ListLabel 140"/>
    <w:rPr>
      <w:rFonts w:eastAsia="Noto Sans Symbols" w:cs="Noto Sans Symbols"/>
      <w:sz w:val="20"/>
      <w:szCs w:val="20"/>
    </w:rPr>
  </w:style>
  <w:style w:type="character" w:customStyle="1" w:styleId="ListLabel141">
    <w:name w:val="ListLabel 141"/>
    <w:rPr>
      <w:rFonts w:eastAsia="Noto Sans Symbols" w:cs="Noto Sans Symbols"/>
      <w:sz w:val="20"/>
      <w:szCs w:val="20"/>
    </w:rPr>
  </w:style>
  <w:style w:type="character" w:customStyle="1" w:styleId="ListLabel142">
    <w:name w:val="ListLabel 142"/>
    <w:rPr>
      <w:rFonts w:eastAsia="Noto Sans Symbols" w:cs="Noto Sans Symbols"/>
      <w:sz w:val="20"/>
      <w:szCs w:val="20"/>
    </w:rPr>
  </w:style>
  <w:style w:type="character" w:customStyle="1" w:styleId="ListLabel143">
    <w:name w:val="ListLabel 143"/>
    <w:rPr>
      <w:rFonts w:eastAsia="Noto Sans Symbols" w:cs="Noto Sans Symbols"/>
      <w:sz w:val="20"/>
      <w:szCs w:val="20"/>
    </w:rPr>
  </w:style>
  <w:style w:type="character" w:customStyle="1" w:styleId="ListLabel144">
    <w:name w:val="ListLabel 144"/>
    <w:rPr>
      <w:rFonts w:eastAsia="Noto Sans Symbols" w:cs="Noto Sans Symbols"/>
      <w:sz w:val="20"/>
      <w:szCs w:val="20"/>
    </w:rPr>
  </w:style>
  <w:style w:type="character" w:customStyle="1" w:styleId="ListLabel145">
    <w:name w:val="ListLabel 145"/>
    <w:rPr>
      <w:rFonts w:eastAsia="Noto Sans Symbols" w:cs="Noto Sans Symbols"/>
      <w:sz w:val="20"/>
      <w:szCs w:val="20"/>
    </w:rPr>
  </w:style>
  <w:style w:type="character" w:customStyle="1" w:styleId="ListLabel146">
    <w:name w:val="ListLabel 146"/>
    <w:rPr>
      <w:rFonts w:eastAsia="Courier New" w:cs="Courier New"/>
      <w:sz w:val="20"/>
      <w:szCs w:val="20"/>
    </w:rPr>
  </w:style>
  <w:style w:type="character" w:customStyle="1" w:styleId="ListLabel147">
    <w:name w:val="ListLabel 147"/>
    <w:rPr>
      <w:rFonts w:eastAsia="Noto Sans Symbols" w:cs="Noto Sans Symbols"/>
      <w:sz w:val="20"/>
      <w:szCs w:val="20"/>
    </w:rPr>
  </w:style>
  <w:style w:type="character" w:customStyle="1" w:styleId="ListLabel148">
    <w:name w:val="ListLabel 148"/>
    <w:rPr>
      <w:rFonts w:eastAsia="Noto Sans Symbols" w:cs="Noto Sans Symbols"/>
      <w:sz w:val="20"/>
      <w:szCs w:val="20"/>
    </w:rPr>
  </w:style>
  <w:style w:type="character" w:customStyle="1" w:styleId="ListLabel149">
    <w:name w:val="ListLabel 149"/>
    <w:rPr>
      <w:rFonts w:eastAsia="Noto Sans Symbols" w:cs="Noto Sans Symbols"/>
      <w:sz w:val="20"/>
      <w:szCs w:val="20"/>
    </w:rPr>
  </w:style>
  <w:style w:type="character" w:customStyle="1" w:styleId="ListLabel150">
    <w:name w:val="ListLabel 150"/>
    <w:rPr>
      <w:rFonts w:eastAsia="Noto Sans Symbols" w:cs="Noto Sans Symbols"/>
      <w:sz w:val="20"/>
      <w:szCs w:val="20"/>
    </w:rPr>
  </w:style>
  <w:style w:type="character" w:customStyle="1" w:styleId="ListLabel151">
    <w:name w:val="ListLabel 151"/>
    <w:rPr>
      <w:rFonts w:eastAsia="Noto Sans Symbols" w:cs="Noto Sans Symbols"/>
      <w:sz w:val="20"/>
      <w:szCs w:val="20"/>
    </w:rPr>
  </w:style>
  <w:style w:type="character" w:customStyle="1" w:styleId="ListLabel152">
    <w:name w:val="ListLabel 152"/>
    <w:rPr>
      <w:rFonts w:eastAsia="Noto Sans Symbols" w:cs="Noto Sans Symbols"/>
      <w:sz w:val="20"/>
      <w:szCs w:val="20"/>
    </w:rPr>
  </w:style>
  <w:style w:type="character" w:customStyle="1" w:styleId="ListLabel153">
    <w:name w:val="ListLabel 153"/>
    <w:rPr>
      <w:rFonts w:eastAsia="Noto Sans Symbols" w:cs="Noto Sans Symbols"/>
      <w:sz w:val="20"/>
      <w:szCs w:val="20"/>
    </w:rPr>
  </w:style>
  <w:style w:type="character" w:customStyle="1" w:styleId="ListLabel154">
    <w:name w:val="ListLabel 154"/>
    <w:rPr>
      <w:rFonts w:eastAsia="Noto Sans Symbols" w:cs="Noto Sans Symbols"/>
      <w:sz w:val="20"/>
      <w:szCs w:val="20"/>
    </w:rPr>
  </w:style>
  <w:style w:type="character" w:customStyle="1" w:styleId="ListLabel155">
    <w:name w:val="ListLabel 155"/>
    <w:rPr>
      <w:rFonts w:eastAsia="Courier New" w:cs="Courier New"/>
      <w:sz w:val="20"/>
      <w:szCs w:val="20"/>
    </w:rPr>
  </w:style>
  <w:style w:type="character" w:customStyle="1" w:styleId="ListLabel156">
    <w:name w:val="ListLabel 156"/>
    <w:rPr>
      <w:rFonts w:eastAsia="Noto Sans Symbols" w:cs="Noto Sans Symbols"/>
      <w:sz w:val="20"/>
      <w:szCs w:val="20"/>
    </w:rPr>
  </w:style>
  <w:style w:type="character" w:customStyle="1" w:styleId="ListLabel157">
    <w:name w:val="ListLabel 157"/>
    <w:rPr>
      <w:rFonts w:eastAsia="Noto Sans Symbols" w:cs="Noto Sans Symbols"/>
      <w:sz w:val="20"/>
      <w:szCs w:val="20"/>
    </w:rPr>
  </w:style>
  <w:style w:type="character" w:customStyle="1" w:styleId="ListLabel158">
    <w:name w:val="ListLabel 158"/>
    <w:rPr>
      <w:rFonts w:eastAsia="Noto Sans Symbols" w:cs="Noto Sans Symbols"/>
      <w:sz w:val="20"/>
      <w:szCs w:val="20"/>
    </w:rPr>
  </w:style>
  <w:style w:type="character" w:customStyle="1" w:styleId="ListLabel159">
    <w:name w:val="ListLabel 159"/>
    <w:rPr>
      <w:rFonts w:eastAsia="Noto Sans Symbols" w:cs="Noto Sans Symbols"/>
      <w:sz w:val="20"/>
      <w:szCs w:val="20"/>
    </w:rPr>
  </w:style>
  <w:style w:type="character" w:customStyle="1" w:styleId="ListLabel160">
    <w:name w:val="ListLabel 160"/>
    <w:rPr>
      <w:rFonts w:eastAsia="Noto Sans Symbols" w:cs="Noto Sans Symbols"/>
      <w:sz w:val="20"/>
      <w:szCs w:val="20"/>
    </w:rPr>
  </w:style>
  <w:style w:type="character" w:customStyle="1" w:styleId="ListLabel161">
    <w:name w:val="ListLabel 161"/>
    <w:rPr>
      <w:rFonts w:eastAsia="Noto Sans Symbols" w:cs="Noto Sans Symbols"/>
      <w:sz w:val="20"/>
      <w:szCs w:val="20"/>
    </w:rPr>
  </w:style>
  <w:style w:type="character" w:customStyle="1" w:styleId="ListLabel162">
    <w:name w:val="ListLabel 162"/>
    <w:rPr>
      <w:rFonts w:eastAsia="Noto Sans Symbols" w:cs="Noto Sans Symbols"/>
      <w:sz w:val="20"/>
      <w:szCs w:val="20"/>
    </w:rPr>
  </w:style>
  <w:style w:type="character" w:customStyle="1" w:styleId="ListLabel163">
    <w:name w:val="ListLabel 163"/>
    <w:rPr>
      <w:rFonts w:eastAsia="Noto Sans Symbols" w:cs="Noto Sans Symbols"/>
      <w:sz w:val="20"/>
      <w:szCs w:val="20"/>
    </w:rPr>
  </w:style>
  <w:style w:type="character" w:customStyle="1" w:styleId="ListLabel164">
    <w:name w:val="ListLabel 164"/>
    <w:rPr>
      <w:rFonts w:eastAsia="Courier New" w:cs="Courier New"/>
      <w:sz w:val="20"/>
      <w:szCs w:val="20"/>
    </w:rPr>
  </w:style>
  <w:style w:type="character" w:customStyle="1" w:styleId="ListLabel165">
    <w:name w:val="ListLabel 165"/>
    <w:rPr>
      <w:rFonts w:eastAsia="Noto Sans Symbols" w:cs="Noto Sans Symbols"/>
      <w:sz w:val="20"/>
      <w:szCs w:val="20"/>
    </w:rPr>
  </w:style>
  <w:style w:type="character" w:customStyle="1" w:styleId="ListLabel166">
    <w:name w:val="ListLabel 166"/>
    <w:rPr>
      <w:rFonts w:eastAsia="Noto Sans Symbols" w:cs="Noto Sans Symbols"/>
      <w:sz w:val="20"/>
      <w:szCs w:val="20"/>
    </w:rPr>
  </w:style>
  <w:style w:type="character" w:customStyle="1" w:styleId="ListLabel167">
    <w:name w:val="ListLabel 167"/>
    <w:rPr>
      <w:rFonts w:eastAsia="Noto Sans Symbols" w:cs="Noto Sans Symbols"/>
      <w:sz w:val="20"/>
      <w:szCs w:val="20"/>
    </w:rPr>
  </w:style>
  <w:style w:type="character" w:customStyle="1" w:styleId="ListLabel168">
    <w:name w:val="ListLabel 168"/>
    <w:rPr>
      <w:rFonts w:eastAsia="Noto Sans Symbols" w:cs="Noto Sans Symbols"/>
      <w:sz w:val="20"/>
      <w:szCs w:val="20"/>
    </w:rPr>
  </w:style>
  <w:style w:type="character" w:customStyle="1" w:styleId="ListLabel169">
    <w:name w:val="ListLabel 169"/>
    <w:rPr>
      <w:rFonts w:eastAsia="Noto Sans Symbols" w:cs="Noto Sans Symbols"/>
      <w:sz w:val="20"/>
      <w:szCs w:val="20"/>
    </w:rPr>
  </w:style>
  <w:style w:type="character" w:customStyle="1" w:styleId="ListLabel170">
    <w:name w:val="ListLabel 170"/>
    <w:rPr>
      <w:rFonts w:eastAsia="Noto Sans Symbols" w:cs="Noto Sans Symbols"/>
      <w:sz w:val="20"/>
      <w:szCs w:val="20"/>
    </w:rPr>
  </w:style>
  <w:style w:type="character" w:customStyle="1" w:styleId="ListLabel171">
    <w:name w:val="ListLabel 171"/>
    <w:rPr>
      <w:rFonts w:eastAsia="Noto Sans Symbols" w:cs="Noto Sans Symbols"/>
      <w:sz w:val="20"/>
      <w:szCs w:val="20"/>
    </w:rPr>
  </w:style>
  <w:style w:type="character" w:customStyle="1" w:styleId="ListLabel172">
    <w:name w:val="ListLabel 172"/>
    <w:rPr>
      <w:rFonts w:eastAsia="Noto Sans Symbols" w:cs="Noto Sans Symbols"/>
      <w:sz w:val="20"/>
      <w:szCs w:val="20"/>
    </w:rPr>
  </w:style>
  <w:style w:type="character" w:customStyle="1" w:styleId="ListLabel173">
    <w:name w:val="ListLabel 173"/>
    <w:rPr>
      <w:rFonts w:eastAsia="Courier New" w:cs="Courier New"/>
      <w:sz w:val="20"/>
      <w:szCs w:val="20"/>
    </w:rPr>
  </w:style>
  <w:style w:type="character" w:customStyle="1" w:styleId="ListLabel174">
    <w:name w:val="ListLabel 174"/>
    <w:rPr>
      <w:rFonts w:eastAsia="Noto Sans Symbols" w:cs="Noto Sans Symbols"/>
      <w:sz w:val="20"/>
      <w:szCs w:val="20"/>
    </w:rPr>
  </w:style>
  <w:style w:type="character" w:customStyle="1" w:styleId="ListLabel175">
    <w:name w:val="ListLabel 175"/>
    <w:rPr>
      <w:rFonts w:eastAsia="Noto Sans Symbols" w:cs="Noto Sans Symbols"/>
      <w:sz w:val="20"/>
      <w:szCs w:val="20"/>
    </w:rPr>
  </w:style>
  <w:style w:type="character" w:customStyle="1" w:styleId="ListLabel176">
    <w:name w:val="ListLabel 176"/>
    <w:rPr>
      <w:rFonts w:eastAsia="Noto Sans Symbols" w:cs="Noto Sans Symbols"/>
      <w:sz w:val="20"/>
      <w:szCs w:val="20"/>
    </w:rPr>
  </w:style>
  <w:style w:type="character" w:customStyle="1" w:styleId="ListLabel177">
    <w:name w:val="ListLabel 177"/>
    <w:rPr>
      <w:rFonts w:eastAsia="Noto Sans Symbols" w:cs="Noto Sans Symbols"/>
      <w:sz w:val="20"/>
      <w:szCs w:val="20"/>
    </w:rPr>
  </w:style>
  <w:style w:type="character" w:customStyle="1" w:styleId="ListLabel178">
    <w:name w:val="ListLabel 178"/>
    <w:rPr>
      <w:rFonts w:eastAsia="Noto Sans Symbols" w:cs="Noto Sans Symbols"/>
      <w:sz w:val="20"/>
      <w:szCs w:val="20"/>
    </w:rPr>
  </w:style>
  <w:style w:type="character" w:customStyle="1" w:styleId="ListLabel179">
    <w:name w:val="ListLabel 179"/>
    <w:rPr>
      <w:rFonts w:eastAsia="Noto Sans Symbols" w:cs="Noto Sans Symbols"/>
      <w:sz w:val="20"/>
      <w:szCs w:val="20"/>
    </w:rPr>
  </w:style>
  <w:style w:type="character" w:customStyle="1" w:styleId="ListLabel180">
    <w:name w:val="ListLabel 180"/>
    <w:rPr>
      <w:rFonts w:eastAsia="Noto Sans Symbols" w:cs="Noto Sans Symbols"/>
      <w:sz w:val="20"/>
      <w:szCs w:val="20"/>
    </w:rPr>
  </w:style>
  <w:style w:type="character" w:customStyle="1" w:styleId="ListLabel181">
    <w:name w:val="ListLabel 181"/>
    <w:rPr>
      <w:rFonts w:eastAsia="Noto Sans Symbols" w:cs="Noto Sans Symbols"/>
      <w:sz w:val="20"/>
      <w:szCs w:val="20"/>
    </w:rPr>
  </w:style>
  <w:style w:type="character" w:customStyle="1" w:styleId="ListLabel182">
    <w:name w:val="ListLabel 182"/>
    <w:rPr>
      <w:rFonts w:eastAsia="Courier New" w:cs="Courier New"/>
      <w:sz w:val="20"/>
      <w:szCs w:val="20"/>
    </w:rPr>
  </w:style>
  <w:style w:type="character" w:customStyle="1" w:styleId="ListLabel183">
    <w:name w:val="ListLabel 183"/>
    <w:rPr>
      <w:rFonts w:eastAsia="Noto Sans Symbols" w:cs="Noto Sans Symbols"/>
      <w:sz w:val="20"/>
      <w:szCs w:val="20"/>
    </w:rPr>
  </w:style>
  <w:style w:type="character" w:customStyle="1" w:styleId="ListLabel184">
    <w:name w:val="ListLabel 184"/>
    <w:rPr>
      <w:rFonts w:eastAsia="Noto Sans Symbols" w:cs="Noto Sans Symbols"/>
      <w:sz w:val="20"/>
      <w:szCs w:val="20"/>
    </w:rPr>
  </w:style>
  <w:style w:type="character" w:customStyle="1" w:styleId="ListLabel185">
    <w:name w:val="ListLabel 185"/>
    <w:rPr>
      <w:rFonts w:eastAsia="Noto Sans Symbols" w:cs="Noto Sans Symbols"/>
      <w:sz w:val="20"/>
      <w:szCs w:val="20"/>
    </w:rPr>
  </w:style>
  <w:style w:type="character" w:customStyle="1" w:styleId="ListLabel186">
    <w:name w:val="ListLabel 186"/>
    <w:rPr>
      <w:rFonts w:eastAsia="Noto Sans Symbols" w:cs="Noto Sans Symbols"/>
      <w:sz w:val="20"/>
      <w:szCs w:val="20"/>
    </w:rPr>
  </w:style>
  <w:style w:type="character" w:customStyle="1" w:styleId="ListLabel187">
    <w:name w:val="ListLabel 187"/>
    <w:rPr>
      <w:rFonts w:eastAsia="Noto Sans Symbols" w:cs="Noto Sans Symbols"/>
      <w:sz w:val="20"/>
      <w:szCs w:val="20"/>
    </w:rPr>
  </w:style>
  <w:style w:type="character" w:customStyle="1" w:styleId="ListLabel188">
    <w:name w:val="ListLabel 188"/>
    <w:rPr>
      <w:rFonts w:eastAsia="Noto Sans Symbols" w:cs="Noto Sans Symbols"/>
      <w:sz w:val="20"/>
      <w:szCs w:val="20"/>
    </w:rPr>
  </w:style>
  <w:style w:type="character" w:customStyle="1" w:styleId="ListLabel189">
    <w:name w:val="ListLabel 189"/>
    <w:rPr>
      <w:rFonts w:eastAsia="Noto Sans Symbols" w:cs="Noto Sans Symbols"/>
      <w:sz w:val="20"/>
      <w:szCs w:val="20"/>
    </w:rPr>
  </w:style>
  <w:style w:type="character" w:customStyle="1" w:styleId="ListLabel190">
    <w:name w:val="ListLabel 190"/>
    <w:rPr>
      <w:rFonts w:eastAsia="Noto Sans Symbols" w:cs="Noto Sans Symbols"/>
      <w:sz w:val="20"/>
      <w:szCs w:val="20"/>
    </w:rPr>
  </w:style>
  <w:style w:type="character" w:customStyle="1" w:styleId="ListLabel191">
    <w:name w:val="ListLabel 191"/>
    <w:rPr>
      <w:rFonts w:eastAsia="Courier New" w:cs="Courier New"/>
      <w:sz w:val="20"/>
      <w:szCs w:val="20"/>
    </w:rPr>
  </w:style>
  <w:style w:type="character" w:customStyle="1" w:styleId="ListLabel192">
    <w:name w:val="ListLabel 192"/>
    <w:rPr>
      <w:rFonts w:eastAsia="Noto Sans Symbols" w:cs="Noto Sans Symbols"/>
      <w:sz w:val="20"/>
      <w:szCs w:val="20"/>
    </w:rPr>
  </w:style>
  <w:style w:type="character" w:customStyle="1" w:styleId="ListLabel193">
    <w:name w:val="ListLabel 193"/>
    <w:rPr>
      <w:rFonts w:eastAsia="Noto Sans Symbols" w:cs="Noto Sans Symbols"/>
      <w:sz w:val="20"/>
      <w:szCs w:val="20"/>
    </w:rPr>
  </w:style>
  <w:style w:type="character" w:customStyle="1" w:styleId="ListLabel194">
    <w:name w:val="ListLabel 194"/>
    <w:rPr>
      <w:rFonts w:eastAsia="Noto Sans Symbols" w:cs="Noto Sans Symbols"/>
      <w:sz w:val="20"/>
      <w:szCs w:val="20"/>
    </w:rPr>
  </w:style>
  <w:style w:type="character" w:customStyle="1" w:styleId="ListLabel195">
    <w:name w:val="ListLabel 195"/>
    <w:rPr>
      <w:rFonts w:eastAsia="Noto Sans Symbols" w:cs="Noto Sans Symbols"/>
      <w:sz w:val="20"/>
      <w:szCs w:val="20"/>
    </w:rPr>
  </w:style>
  <w:style w:type="character" w:customStyle="1" w:styleId="ListLabel196">
    <w:name w:val="ListLabel 196"/>
    <w:rPr>
      <w:rFonts w:eastAsia="Noto Sans Symbols" w:cs="Noto Sans Symbols"/>
      <w:sz w:val="20"/>
      <w:szCs w:val="20"/>
    </w:rPr>
  </w:style>
  <w:style w:type="character" w:customStyle="1" w:styleId="ListLabel197">
    <w:name w:val="ListLabel 197"/>
    <w:rPr>
      <w:rFonts w:eastAsia="Noto Sans Symbols" w:cs="Noto Sans Symbols"/>
      <w:sz w:val="20"/>
      <w:szCs w:val="20"/>
    </w:rPr>
  </w:style>
  <w:style w:type="character" w:customStyle="1" w:styleId="ListLabel198">
    <w:name w:val="ListLabel 198"/>
    <w:rPr>
      <w:rFonts w:eastAsia="Noto Sans Symbols" w:cs="Noto Sans Symbols"/>
      <w:sz w:val="20"/>
      <w:szCs w:val="20"/>
    </w:rPr>
  </w:style>
  <w:style w:type="character" w:customStyle="1" w:styleId="ListLabel199">
    <w:name w:val="ListLabel 199"/>
    <w:rPr>
      <w:rFonts w:eastAsia="Noto Sans Symbols" w:cs="Noto Sans Symbols"/>
      <w:sz w:val="20"/>
      <w:szCs w:val="20"/>
    </w:rPr>
  </w:style>
  <w:style w:type="character" w:customStyle="1" w:styleId="ListLabel200">
    <w:name w:val="ListLabel 200"/>
    <w:rPr>
      <w:rFonts w:eastAsia="Courier New" w:cs="Courier New"/>
      <w:sz w:val="20"/>
      <w:szCs w:val="20"/>
    </w:rPr>
  </w:style>
  <w:style w:type="character" w:customStyle="1" w:styleId="ListLabel201">
    <w:name w:val="ListLabel 201"/>
    <w:rPr>
      <w:rFonts w:eastAsia="Noto Sans Symbols" w:cs="Noto Sans Symbols"/>
      <w:sz w:val="20"/>
      <w:szCs w:val="20"/>
    </w:rPr>
  </w:style>
  <w:style w:type="character" w:customStyle="1" w:styleId="ListLabel202">
    <w:name w:val="ListLabel 202"/>
    <w:rPr>
      <w:rFonts w:eastAsia="Noto Sans Symbols" w:cs="Noto Sans Symbols"/>
      <w:sz w:val="20"/>
      <w:szCs w:val="20"/>
    </w:rPr>
  </w:style>
  <w:style w:type="character" w:customStyle="1" w:styleId="ListLabel203">
    <w:name w:val="ListLabel 203"/>
    <w:rPr>
      <w:rFonts w:eastAsia="Noto Sans Symbols" w:cs="Noto Sans Symbols"/>
      <w:sz w:val="20"/>
      <w:szCs w:val="20"/>
    </w:rPr>
  </w:style>
  <w:style w:type="character" w:customStyle="1" w:styleId="ListLabel204">
    <w:name w:val="ListLabel 204"/>
    <w:rPr>
      <w:rFonts w:eastAsia="Noto Sans Symbols" w:cs="Noto Sans Symbols"/>
      <w:sz w:val="20"/>
      <w:szCs w:val="20"/>
    </w:rPr>
  </w:style>
  <w:style w:type="character" w:customStyle="1" w:styleId="ListLabel205">
    <w:name w:val="ListLabel 205"/>
    <w:rPr>
      <w:rFonts w:eastAsia="Noto Sans Symbols" w:cs="Noto Sans Symbols"/>
      <w:sz w:val="20"/>
      <w:szCs w:val="20"/>
    </w:rPr>
  </w:style>
  <w:style w:type="character" w:customStyle="1" w:styleId="ListLabel206">
    <w:name w:val="ListLabel 206"/>
    <w:rPr>
      <w:rFonts w:eastAsia="Noto Sans Symbols" w:cs="Noto Sans Symbols"/>
      <w:sz w:val="20"/>
      <w:szCs w:val="20"/>
    </w:rPr>
  </w:style>
  <w:style w:type="character" w:customStyle="1" w:styleId="ListLabel207">
    <w:name w:val="ListLabel 207"/>
    <w:rPr>
      <w:rFonts w:eastAsia="Noto Sans Symbols" w:cs="Noto Sans Symbols"/>
      <w:sz w:val="20"/>
      <w:szCs w:val="20"/>
    </w:rPr>
  </w:style>
  <w:style w:type="character" w:customStyle="1" w:styleId="ListLabel208">
    <w:name w:val="ListLabel 208"/>
    <w:rPr>
      <w:rFonts w:eastAsia="Noto Sans Symbols" w:cs="Noto Sans Symbols"/>
      <w:sz w:val="20"/>
      <w:szCs w:val="20"/>
    </w:rPr>
  </w:style>
  <w:style w:type="character" w:customStyle="1" w:styleId="ListLabel209">
    <w:name w:val="ListLabel 209"/>
    <w:rPr>
      <w:rFonts w:eastAsia="Courier New" w:cs="Courier New"/>
      <w:sz w:val="20"/>
      <w:szCs w:val="20"/>
    </w:rPr>
  </w:style>
  <w:style w:type="character" w:customStyle="1" w:styleId="ListLabel210">
    <w:name w:val="ListLabel 210"/>
    <w:rPr>
      <w:rFonts w:eastAsia="Noto Sans Symbols" w:cs="Noto Sans Symbols"/>
      <w:sz w:val="20"/>
      <w:szCs w:val="20"/>
    </w:rPr>
  </w:style>
  <w:style w:type="character" w:customStyle="1" w:styleId="ListLabel211">
    <w:name w:val="ListLabel 211"/>
    <w:rPr>
      <w:rFonts w:eastAsia="Noto Sans Symbols" w:cs="Noto Sans Symbols"/>
      <w:sz w:val="20"/>
      <w:szCs w:val="20"/>
    </w:rPr>
  </w:style>
  <w:style w:type="character" w:customStyle="1" w:styleId="ListLabel212">
    <w:name w:val="ListLabel 212"/>
    <w:rPr>
      <w:rFonts w:eastAsia="Noto Sans Symbols" w:cs="Noto Sans Symbols"/>
      <w:sz w:val="20"/>
      <w:szCs w:val="20"/>
    </w:rPr>
  </w:style>
  <w:style w:type="character" w:customStyle="1" w:styleId="ListLabel213">
    <w:name w:val="ListLabel 213"/>
    <w:rPr>
      <w:rFonts w:eastAsia="Noto Sans Symbols" w:cs="Noto Sans Symbols"/>
      <w:sz w:val="20"/>
      <w:szCs w:val="20"/>
    </w:rPr>
  </w:style>
  <w:style w:type="character" w:customStyle="1" w:styleId="ListLabel214">
    <w:name w:val="ListLabel 214"/>
    <w:rPr>
      <w:rFonts w:eastAsia="Noto Sans Symbols" w:cs="Noto Sans Symbols"/>
      <w:sz w:val="20"/>
      <w:szCs w:val="20"/>
    </w:rPr>
  </w:style>
  <w:style w:type="character" w:customStyle="1" w:styleId="ListLabel215">
    <w:name w:val="ListLabel 215"/>
    <w:rPr>
      <w:rFonts w:eastAsia="Noto Sans Symbols" w:cs="Noto Sans Symbols"/>
      <w:sz w:val="20"/>
      <w:szCs w:val="20"/>
    </w:rPr>
  </w:style>
  <w:style w:type="character" w:customStyle="1" w:styleId="ListLabel216">
    <w:name w:val="ListLabel 216"/>
    <w:rPr>
      <w:rFonts w:eastAsia="Noto Sans Symbols" w:cs="Noto Sans Symbols"/>
      <w:sz w:val="20"/>
      <w:szCs w:val="20"/>
    </w:rPr>
  </w:style>
  <w:style w:type="character" w:customStyle="1" w:styleId="ListLabel217">
    <w:name w:val="ListLabel 217"/>
    <w:rPr>
      <w:rFonts w:eastAsia="Noto Sans Symbols" w:cs="Noto Sans Symbols"/>
      <w:sz w:val="20"/>
      <w:szCs w:val="20"/>
    </w:rPr>
  </w:style>
  <w:style w:type="character" w:customStyle="1" w:styleId="ListLabel218">
    <w:name w:val="ListLabel 218"/>
    <w:rPr>
      <w:rFonts w:eastAsia="Courier New" w:cs="Courier New"/>
      <w:sz w:val="20"/>
      <w:szCs w:val="20"/>
    </w:rPr>
  </w:style>
  <w:style w:type="character" w:customStyle="1" w:styleId="ListLabel219">
    <w:name w:val="ListLabel 219"/>
    <w:rPr>
      <w:rFonts w:eastAsia="Noto Sans Symbols" w:cs="Noto Sans Symbols"/>
      <w:sz w:val="20"/>
      <w:szCs w:val="20"/>
    </w:rPr>
  </w:style>
  <w:style w:type="character" w:customStyle="1" w:styleId="ListLabel220">
    <w:name w:val="ListLabel 220"/>
    <w:rPr>
      <w:rFonts w:eastAsia="Noto Sans Symbols" w:cs="Noto Sans Symbols"/>
      <w:sz w:val="20"/>
      <w:szCs w:val="20"/>
    </w:rPr>
  </w:style>
  <w:style w:type="character" w:customStyle="1" w:styleId="ListLabel221">
    <w:name w:val="ListLabel 221"/>
    <w:rPr>
      <w:rFonts w:eastAsia="Noto Sans Symbols" w:cs="Noto Sans Symbols"/>
      <w:sz w:val="20"/>
      <w:szCs w:val="20"/>
    </w:rPr>
  </w:style>
  <w:style w:type="character" w:customStyle="1" w:styleId="ListLabel222">
    <w:name w:val="ListLabel 222"/>
    <w:rPr>
      <w:rFonts w:eastAsia="Noto Sans Symbols" w:cs="Noto Sans Symbols"/>
      <w:sz w:val="20"/>
      <w:szCs w:val="20"/>
    </w:rPr>
  </w:style>
  <w:style w:type="character" w:customStyle="1" w:styleId="ListLabel223">
    <w:name w:val="ListLabel 223"/>
    <w:rPr>
      <w:rFonts w:eastAsia="Noto Sans Symbols" w:cs="Noto Sans Symbols"/>
      <w:sz w:val="20"/>
      <w:szCs w:val="20"/>
    </w:rPr>
  </w:style>
  <w:style w:type="character" w:customStyle="1" w:styleId="ListLabel224">
    <w:name w:val="ListLabel 224"/>
    <w:rPr>
      <w:rFonts w:eastAsia="Noto Sans Symbols" w:cs="Noto Sans Symbols"/>
      <w:sz w:val="20"/>
      <w:szCs w:val="20"/>
    </w:rPr>
  </w:style>
  <w:style w:type="character" w:customStyle="1" w:styleId="ListLabel225">
    <w:name w:val="ListLabel 225"/>
    <w:rPr>
      <w:rFonts w:eastAsia="Noto Sans Symbols" w:cs="Noto Sans Symbols"/>
      <w:sz w:val="20"/>
      <w:szCs w:val="20"/>
    </w:rPr>
  </w:style>
  <w:style w:type="character" w:customStyle="1" w:styleId="ListLabel226">
    <w:name w:val="ListLabel 226"/>
    <w:rPr>
      <w:rFonts w:eastAsia="Noto Sans Symbols" w:cs="Noto Sans Symbols"/>
      <w:sz w:val="20"/>
      <w:szCs w:val="20"/>
    </w:rPr>
  </w:style>
  <w:style w:type="character" w:customStyle="1" w:styleId="ListLabel227">
    <w:name w:val="ListLabel 227"/>
    <w:rPr>
      <w:rFonts w:eastAsia="Courier New" w:cs="Courier New"/>
      <w:sz w:val="20"/>
      <w:szCs w:val="20"/>
    </w:rPr>
  </w:style>
  <w:style w:type="character" w:customStyle="1" w:styleId="ListLabel228">
    <w:name w:val="ListLabel 228"/>
    <w:rPr>
      <w:rFonts w:eastAsia="Noto Sans Symbols" w:cs="Noto Sans Symbols"/>
      <w:sz w:val="20"/>
      <w:szCs w:val="20"/>
    </w:rPr>
  </w:style>
  <w:style w:type="character" w:customStyle="1" w:styleId="ListLabel229">
    <w:name w:val="ListLabel 229"/>
    <w:rPr>
      <w:rFonts w:eastAsia="Noto Sans Symbols" w:cs="Noto Sans Symbols"/>
      <w:sz w:val="20"/>
      <w:szCs w:val="20"/>
    </w:rPr>
  </w:style>
  <w:style w:type="character" w:customStyle="1" w:styleId="ListLabel230">
    <w:name w:val="ListLabel 230"/>
    <w:rPr>
      <w:rFonts w:eastAsia="Noto Sans Symbols" w:cs="Noto Sans Symbols"/>
      <w:sz w:val="20"/>
      <w:szCs w:val="20"/>
    </w:rPr>
  </w:style>
  <w:style w:type="character" w:customStyle="1" w:styleId="ListLabel231">
    <w:name w:val="ListLabel 231"/>
    <w:rPr>
      <w:rFonts w:eastAsia="Noto Sans Symbols" w:cs="Noto Sans Symbols"/>
      <w:sz w:val="20"/>
      <w:szCs w:val="20"/>
    </w:rPr>
  </w:style>
  <w:style w:type="character" w:customStyle="1" w:styleId="ListLabel232">
    <w:name w:val="ListLabel 232"/>
    <w:rPr>
      <w:rFonts w:eastAsia="Noto Sans Symbols" w:cs="Noto Sans Symbols"/>
      <w:sz w:val="20"/>
      <w:szCs w:val="20"/>
    </w:rPr>
  </w:style>
  <w:style w:type="character" w:customStyle="1" w:styleId="ListLabel233">
    <w:name w:val="ListLabel 233"/>
    <w:rPr>
      <w:rFonts w:eastAsia="Noto Sans Symbols" w:cs="Noto Sans Symbols"/>
      <w:sz w:val="20"/>
      <w:szCs w:val="20"/>
    </w:rPr>
  </w:style>
  <w:style w:type="character" w:customStyle="1" w:styleId="ListLabel234">
    <w:name w:val="ListLabel 234"/>
    <w:rPr>
      <w:rFonts w:eastAsia="Noto Sans Symbols" w:cs="Noto Sans Symbols"/>
      <w:sz w:val="20"/>
      <w:szCs w:val="20"/>
    </w:rPr>
  </w:style>
  <w:style w:type="character" w:customStyle="1" w:styleId="ListLabel235">
    <w:name w:val="ListLabel 235"/>
    <w:rPr>
      <w:rFonts w:eastAsia="Noto Sans Symbols" w:cs="Noto Sans Symbols"/>
      <w:sz w:val="20"/>
      <w:szCs w:val="20"/>
    </w:rPr>
  </w:style>
  <w:style w:type="character" w:customStyle="1" w:styleId="ListLabel236">
    <w:name w:val="ListLabel 236"/>
    <w:rPr>
      <w:rFonts w:eastAsia="Courier New" w:cs="Courier New"/>
      <w:sz w:val="20"/>
      <w:szCs w:val="20"/>
    </w:rPr>
  </w:style>
  <w:style w:type="character" w:customStyle="1" w:styleId="ListLabel237">
    <w:name w:val="ListLabel 237"/>
    <w:rPr>
      <w:rFonts w:eastAsia="Noto Sans Symbols" w:cs="Noto Sans Symbols"/>
      <w:sz w:val="20"/>
      <w:szCs w:val="20"/>
    </w:rPr>
  </w:style>
  <w:style w:type="character" w:customStyle="1" w:styleId="ListLabel238">
    <w:name w:val="ListLabel 238"/>
    <w:rPr>
      <w:rFonts w:eastAsia="Noto Sans Symbols" w:cs="Noto Sans Symbols"/>
      <w:sz w:val="20"/>
      <w:szCs w:val="20"/>
    </w:rPr>
  </w:style>
  <w:style w:type="character" w:customStyle="1" w:styleId="ListLabel239">
    <w:name w:val="ListLabel 239"/>
    <w:rPr>
      <w:rFonts w:eastAsia="Noto Sans Symbols" w:cs="Noto Sans Symbols"/>
      <w:sz w:val="20"/>
      <w:szCs w:val="20"/>
    </w:rPr>
  </w:style>
  <w:style w:type="character" w:customStyle="1" w:styleId="ListLabel240">
    <w:name w:val="ListLabel 240"/>
    <w:rPr>
      <w:rFonts w:eastAsia="Noto Sans Symbols" w:cs="Noto Sans Symbols"/>
      <w:sz w:val="20"/>
      <w:szCs w:val="20"/>
    </w:rPr>
  </w:style>
  <w:style w:type="character" w:customStyle="1" w:styleId="ListLabel241">
    <w:name w:val="ListLabel 241"/>
    <w:rPr>
      <w:rFonts w:eastAsia="Noto Sans Symbols" w:cs="Noto Sans Symbols"/>
      <w:sz w:val="20"/>
      <w:szCs w:val="20"/>
    </w:rPr>
  </w:style>
  <w:style w:type="character" w:customStyle="1" w:styleId="ListLabel242">
    <w:name w:val="ListLabel 242"/>
    <w:rPr>
      <w:rFonts w:eastAsia="Noto Sans Symbols" w:cs="Noto Sans Symbols"/>
      <w:sz w:val="20"/>
      <w:szCs w:val="20"/>
    </w:rPr>
  </w:style>
  <w:style w:type="character" w:customStyle="1" w:styleId="ListLabel243">
    <w:name w:val="ListLabel 243"/>
    <w:rPr>
      <w:rFonts w:eastAsia="Noto Sans Symbols" w:cs="Noto Sans Symbols"/>
      <w:sz w:val="20"/>
      <w:szCs w:val="20"/>
    </w:rPr>
  </w:style>
  <w:style w:type="character" w:customStyle="1" w:styleId="ListLabel244">
    <w:name w:val="ListLabel 244"/>
    <w:rPr>
      <w:rFonts w:eastAsia="Noto Sans Symbols" w:cs="Noto Sans Symbols"/>
      <w:sz w:val="20"/>
      <w:szCs w:val="20"/>
    </w:rPr>
  </w:style>
  <w:style w:type="character" w:customStyle="1" w:styleId="ListLabel245">
    <w:name w:val="ListLabel 245"/>
    <w:rPr>
      <w:rFonts w:eastAsia="Courier New" w:cs="Courier New"/>
      <w:sz w:val="20"/>
      <w:szCs w:val="20"/>
    </w:rPr>
  </w:style>
  <w:style w:type="character" w:customStyle="1" w:styleId="ListLabel246">
    <w:name w:val="ListLabel 246"/>
    <w:rPr>
      <w:rFonts w:eastAsia="Noto Sans Symbols" w:cs="Noto Sans Symbols"/>
      <w:sz w:val="20"/>
      <w:szCs w:val="20"/>
    </w:rPr>
  </w:style>
  <w:style w:type="character" w:customStyle="1" w:styleId="ListLabel247">
    <w:name w:val="ListLabel 247"/>
    <w:rPr>
      <w:rFonts w:eastAsia="Noto Sans Symbols" w:cs="Noto Sans Symbols"/>
      <w:sz w:val="20"/>
      <w:szCs w:val="20"/>
    </w:rPr>
  </w:style>
  <w:style w:type="character" w:customStyle="1" w:styleId="ListLabel248">
    <w:name w:val="ListLabel 248"/>
    <w:rPr>
      <w:rFonts w:eastAsia="Noto Sans Symbols" w:cs="Noto Sans Symbols"/>
      <w:sz w:val="20"/>
      <w:szCs w:val="20"/>
    </w:rPr>
  </w:style>
  <w:style w:type="character" w:customStyle="1" w:styleId="ListLabel249">
    <w:name w:val="ListLabel 249"/>
    <w:rPr>
      <w:rFonts w:eastAsia="Noto Sans Symbols" w:cs="Noto Sans Symbols"/>
      <w:sz w:val="20"/>
      <w:szCs w:val="20"/>
    </w:rPr>
  </w:style>
  <w:style w:type="character" w:customStyle="1" w:styleId="ListLabel250">
    <w:name w:val="ListLabel 250"/>
    <w:rPr>
      <w:rFonts w:eastAsia="Noto Sans Symbols" w:cs="Noto Sans Symbols"/>
      <w:sz w:val="20"/>
      <w:szCs w:val="20"/>
    </w:rPr>
  </w:style>
  <w:style w:type="character" w:customStyle="1" w:styleId="ListLabel251">
    <w:name w:val="ListLabel 251"/>
    <w:rPr>
      <w:rFonts w:eastAsia="Noto Sans Symbols" w:cs="Noto Sans Symbols"/>
      <w:sz w:val="20"/>
      <w:szCs w:val="20"/>
    </w:rPr>
  </w:style>
  <w:style w:type="character" w:customStyle="1" w:styleId="ListLabel252">
    <w:name w:val="ListLabel 252"/>
    <w:rPr>
      <w:rFonts w:eastAsia="Noto Sans Symbols" w:cs="Noto Sans Symbols"/>
      <w:sz w:val="20"/>
      <w:szCs w:val="20"/>
    </w:rPr>
  </w:style>
  <w:style w:type="character" w:customStyle="1" w:styleId="ListLabel253">
    <w:name w:val="ListLabel 253"/>
    <w:rPr>
      <w:rFonts w:eastAsia="Noto Sans Symbols" w:cs="Noto Sans Symbols"/>
      <w:sz w:val="20"/>
      <w:szCs w:val="20"/>
    </w:rPr>
  </w:style>
  <w:style w:type="character" w:customStyle="1" w:styleId="ListLabel254">
    <w:name w:val="ListLabel 254"/>
    <w:rPr>
      <w:rFonts w:eastAsia="Courier New" w:cs="Courier New"/>
      <w:sz w:val="20"/>
      <w:szCs w:val="20"/>
    </w:rPr>
  </w:style>
  <w:style w:type="character" w:customStyle="1" w:styleId="ListLabel255">
    <w:name w:val="ListLabel 255"/>
    <w:rPr>
      <w:rFonts w:eastAsia="Noto Sans Symbols" w:cs="Noto Sans Symbols"/>
      <w:sz w:val="20"/>
      <w:szCs w:val="20"/>
    </w:rPr>
  </w:style>
  <w:style w:type="character" w:customStyle="1" w:styleId="ListLabel256">
    <w:name w:val="ListLabel 256"/>
    <w:rPr>
      <w:rFonts w:eastAsia="Noto Sans Symbols" w:cs="Noto Sans Symbols"/>
      <w:sz w:val="20"/>
      <w:szCs w:val="20"/>
    </w:rPr>
  </w:style>
  <w:style w:type="character" w:customStyle="1" w:styleId="ListLabel257">
    <w:name w:val="ListLabel 257"/>
    <w:rPr>
      <w:rFonts w:eastAsia="Noto Sans Symbols" w:cs="Noto Sans Symbols"/>
      <w:sz w:val="20"/>
      <w:szCs w:val="20"/>
    </w:rPr>
  </w:style>
  <w:style w:type="character" w:customStyle="1" w:styleId="ListLabel258">
    <w:name w:val="ListLabel 258"/>
    <w:rPr>
      <w:rFonts w:eastAsia="Noto Sans Symbols" w:cs="Noto Sans Symbols"/>
      <w:sz w:val="20"/>
      <w:szCs w:val="20"/>
    </w:rPr>
  </w:style>
  <w:style w:type="character" w:customStyle="1" w:styleId="ListLabel259">
    <w:name w:val="ListLabel 259"/>
    <w:rPr>
      <w:rFonts w:eastAsia="Noto Sans Symbols" w:cs="Noto Sans Symbols"/>
      <w:sz w:val="20"/>
      <w:szCs w:val="20"/>
    </w:rPr>
  </w:style>
  <w:style w:type="character" w:customStyle="1" w:styleId="ListLabel260">
    <w:name w:val="ListLabel 260"/>
    <w:rPr>
      <w:rFonts w:eastAsia="Noto Sans Symbols" w:cs="Noto Sans Symbols"/>
      <w:sz w:val="20"/>
      <w:szCs w:val="20"/>
    </w:rPr>
  </w:style>
  <w:style w:type="character" w:customStyle="1" w:styleId="ListLabel261">
    <w:name w:val="ListLabel 261"/>
    <w:rPr>
      <w:rFonts w:eastAsia="Noto Sans Symbols" w:cs="Noto Sans Symbols"/>
      <w:sz w:val="20"/>
      <w:szCs w:val="20"/>
    </w:rPr>
  </w:style>
  <w:style w:type="character" w:customStyle="1" w:styleId="ListLabel262">
    <w:name w:val="ListLabel 262"/>
    <w:rPr>
      <w:rFonts w:eastAsia="Noto Sans Symbols" w:cs="Noto Sans Symbols"/>
      <w:sz w:val="20"/>
      <w:szCs w:val="20"/>
    </w:rPr>
  </w:style>
  <w:style w:type="character" w:customStyle="1" w:styleId="ListLabel263">
    <w:name w:val="ListLabel 263"/>
    <w:rPr>
      <w:rFonts w:eastAsia="Courier New" w:cs="Courier New"/>
      <w:sz w:val="20"/>
      <w:szCs w:val="20"/>
    </w:rPr>
  </w:style>
  <w:style w:type="character" w:customStyle="1" w:styleId="ListLabel264">
    <w:name w:val="ListLabel 264"/>
    <w:rPr>
      <w:rFonts w:eastAsia="Noto Sans Symbols" w:cs="Noto Sans Symbols"/>
      <w:sz w:val="20"/>
      <w:szCs w:val="20"/>
    </w:rPr>
  </w:style>
  <w:style w:type="character" w:customStyle="1" w:styleId="ListLabel265">
    <w:name w:val="ListLabel 265"/>
    <w:rPr>
      <w:rFonts w:eastAsia="Noto Sans Symbols" w:cs="Noto Sans Symbols"/>
      <w:sz w:val="20"/>
      <w:szCs w:val="20"/>
    </w:rPr>
  </w:style>
  <w:style w:type="character" w:customStyle="1" w:styleId="ListLabel266">
    <w:name w:val="ListLabel 266"/>
    <w:rPr>
      <w:rFonts w:eastAsia="Noto Sans Symbols" w:cs="Noto Sans Symbols"/>
      <w:sz w:val="20"/>
      <w:szCs w:val="20"/>
    </w:rPr>
  </w:style>
  <w:style w:type="character" w:customStyle="1" w:styleId="ListLabel267">
    <w:name w:val="ListLabel 267"/>
    <w:rPr>
      <w:rFonts w:eastAsia="Noto Sans Symbols" w:cs="Noto Sans Symbols"/>
      <w:sz w:val="20"/>
      <w:szCs w:val="20"/>
    </w:rPr>
  </w:style>
  <w:style w:type="character" w:customStyle="1" w:styleId="ListLabel268">
    <w:name w:val="ListLabel 268"/>
    <w:rPr>
      <w:rFonts w:eastAsia="Noto Sans Symbols" w:cs="Noto Sans Symbols"/>
      <w:sz w:val="20"/>
      <w:szCs w:val="20"/>
    </w:rPr>
  </w:style>
  <w:style w:type="character" w:customStyle="1" w:styleId="ListLabel269">
    <w:name w:val="ListLabel 269"/>
    <w:rPr>
      <w:rFonts w:eastAsia="Noto Sans Symbols" w:cs="Noto Sans Symbols"/>
      <w:sz w:val="20"/>
      <w:szCs w:val="20"/>
    </w:rPr>
  </w:style>
  <w:style w:type="character" w:customStyle="1" w:styleId="ListLabel270">
    <w:name w:val="ListLabel 270"/>
    <w:rPr>
      <w:rFonts w:eastAsia="Noto Sans Symbols" w:cs="Noto Sans Symbols"/>
      <w:sz w:val="20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0E8C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0E8C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426ACB"/>
    <w:rPr>
      <w:color w:val="0000FF"/>
      <w:u w:val="single"/>
    </w:rPr>
  </w:style>
  <w:style w:type="character" w:customStyle="1" w:styleId="hgkelc">
    <w:name w:val="hgkelc"/>
    <w:basedOn w:val="DefaultParagraphFont"/>
    <w:rsid w:val="00C40AE3"/>
  </w:style>
  <w:style w:type="character" w:customStyle="1" w:styleId="kx21rb">
    <w:name w:val="kx21rb"/>
    <w:basedOn w:val="DefaultParagraphFont"/>
    <w:rsid w:val="00C40AE3"/>
  </w:style>
  <w:style w:type="character" w:styleId="PlaceholderText">
    <w:name w:val="Placeholder Text"/>
    <w:basedOn w:val="DefaultParagraphFont"/>
    <w:uiPriority w:val="99"/>
    <w:semiHidden/>
    <w:rsid w:val="00E84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</dc:creator>
  <cp:lastModifiedBy>Derek Podobas</cp:lastModifiedBy>
  <cp:revision>2</cp:revision>
  <cp:lastPrinted>2020-11-19T16:45:00Z</cp:lastPrinted>
  <dcterms:created xsi:type="dcterms:W3CDTF">2024-04-01T17:17:00Z</dcterms:created>
  <dcterms:modified xsi:type="dcterms:W3CDTF">2024-04-01T17:17:00Z</dcterms:modified>
</cp:coreProperties>
</file>