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0B594" w14:textId="77FBD37F" w:rsidR="00A971D6" w:rsidRPr="00A971D6" w:rsidRDefault="00A971D6" w:rsidP="00BB00AD">
      <w:pPr>
        <w:pStyle w:val="NormalWeb"/>
        <w:spacing w:before="0" w:beforeAutospacing="0" w:after="0" w:afterAutospacing="0" w:line="480" w:lineRule="auto"/>
        <w:jc w:val="center"/>
        <w:rPr>
          <w:rFonts w:ascii="Lucida Bright" w:eastAsia="+mn-ea" w:hAnsi="Lucida Bright" w:cs="+mn-cs"/>
          <w:b/>
          <w:color w:val="7030A0"/>
          <w:sz w:val="40"/>
          <w:szCs w:val="40"/>
        </w:rPr>
      </w:pPr>
      <w:r w:rsidRPr="00A971D6">
        <w:rPr>
          <w:rFonts w:ascii="Lucida Bright" w:eastAsia="+mn-ea" w:hAnsi="Lucida Bright" w:cs="+mn-cs"/>
          <w:b/>
          <w:color w:val="7030A0"/>
          <w:sz w:val="40"/>
          <w:szCs w:val="40"/>
        </w:rPr>
        <w:t>Team Case</w:t>
      </w:r>
      <w:r w:rsidR="002D1000">
        <w:rPr>
          <w:rFonts w:ascii="Lucida Bright" w:eastAsia="+mn-ea" w:hAnsi="Lucida Bright" w:cs="+mn-cs"/>
          <w:b/>
          <w:color w:val="7030A0"/>
          <w:sz w:val="40"/>
          <w:szCs w:val="40"/>
        </w:rPr>
        <w:t xml:space="preserve"> </w:t>
      </w:r>
    </w:p>
    <w:p w14:paraId="52E7FBBC" w14:textId="013D0AF9" w:rsidR="00D85025" w:rsidRPr="00A971D6" w:rsidRDefault="00D85025" w:rsidP="00BB00AD">
      <w:pPr>
        <w:pStyle w:val="NormalWeb"/>
        <w:spacing w:before="0" w:beforeAutospacing="0" w:after="0" w:afterAutospacing="0" w:line="480" w:lineRule="auto"/>
        <w:jc w:val="center"/>
        <w:rPr>
          <w:rFonts w:ascii="Lucida Bright" w:eastAsia="+mn-ea" w:hAnsi="Lucida Bright" w:cs="+mn-cs"/>
          <w:b/>
          <w:color w:val="002060"/>
          <w:sz w:val="44"/>
          <w:szCs w:val="42"/>
        </w:rPr>
      </w:pPr>
      <w:r w:rsidRPr="00A971D6">
        <w:rPr>
          <w:rFonts w:ascii="Lucida Bright" w:eastAsia="+mn-ea" w:hAnsi="Lucida Bright" w:cs="+mn-cs"/>
          <w:b/>
          <w:color w:val="002060"/>
          <w:sz w:val="44"/>
          <w:szCs w:val="42"/>
        </w:rPr>
        <w:t>Model Building and Decision Making</w:t>
      </w:r>
    </w:p>
    <w:p w14:paraId="11326E28" w14:textId="3D29D829" w:rsidR="00D44BF5" w:rsidRPr="00D44BF5" w:rsidRDefault="00D44BF5" w:rsidP="00BB00AD">
      <w:pPr>
        <w:pStyle w:val="NormalWeb"/>
        <w:spacing w:before="0" w:beforeAutospacing="0" w:after="0" w:afterAutospacing="0" w:line="480" w:lineRule="auto"/>
        <w:jc w:val="center"/>
        <w:rPr>
          <w:rFonts w:ascii="Lucida Bright" w:eastAsia="+mn-ea" w:hAnsi="Lucida Bright" w:cs="+mn-cs"/>
          <w:b/>
          <w:color w:val="385623" w:themeColor="accent6" w:themeShade="80"/>
          <w:sz w:val="36"/>
          <w:szCs w:val="36"/>
        </w:rPr>
      </w:pPr>
      <w:r w:rsidRPr="00D44BF5">
        <w:rPr>
          <w:rFonts w:ascii="Lucida Bright" w:eastAsia="+mn-ea" w:hAnsi="Lucida Bright" w:cs="+mn-cs"/>
          <w:b/>
          <w:color w:val="385623" w:themeColor="accent6" w:themeShade="80"/>
          <w:sz w:val="36"/>
          <w:szCs w:val="36"/>
        </w:rPr>
        <w:t>WetLawn</w:t>
      </w:r>
    </w:p>
    <w:p w14:paraId="28B1392F" w14:textId="77777777" w:rsidR="00D85025" w:rsidRPr="00F17FE5" w:rsidRDefault="00BD7A43" w:rsidP="00F17FE5">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t>John, a CEO of “WetLawn</w:t>
      </w:r>
      <w:proofErr w:type="gramStart"/>
      <w:r w:rsidRPr="00F17FE5">
        <w:rPr>
          <w:rFonts w:ascii="Lucida Bright" w:eastAsia="+mn-ea" w:hAnsi="Lucida Bright" w:cs="+mn-cs"/>
          <w:color w:val="000000"/>
        </w:rPr>
        <w:t>”,</w:t>
      </w:r>
      <w:proofErr w:type="gramEnd"/>
      <w:r w:rsidRPr="00F17FE5">
        <w:rPr>
          <w:rFonts w:ascii="Lucida Bright" w:eastAsia="+mn-ea" w:hAnsi="Lucida Bright" w:cs="+mn-cs"/>
          <w:color w:val="000000"/>
        </w:rPr>
        <w:t xml:space="preserve"> cannot sleep at night.  He has to decide whether or not he should approve a new pricing plan and enhance his comp</w:t>
      </w:r>
      <w:r w:rsidR="00F17FE5" w:rsidRPr="00F17FE5">
        <w:rPr>
          <w:rFonts w:ascii="Lucida Bright" w:eastAsia="+mn-ea" w:hAnsi="Lucida Bright" w:cs="+mn-cs"/>
          <w:color w:val="000000"/>
        </w:rPr>
        <w:t xml:space="preserve">any’s channel support program, </w:t>
      </w:r>
      <w:r w:rsidRPr="00F17FE5">
        <w:rPr>
          <w:rFonts w:ascii="Lucida Bright" w:eastAsia="+mn-ea" w:hAnsi="Lucida Bright" w:cs="+mn-cs"/>
          <w:color w:val="000000"/>
        </w:rPr>
        <w:t>proposed by Steve, the company’s VP of</w:t>
      </w:r>
      <w:r w:rsidR="00F17FE5" w:rsidRPr="00F17FE5">
        <w:rPr>
          <w:rFonts w:ascii="Lucida Bright" w:eastAsia="+mn-ea" w:hAnsi="Lucida Bright" w:cs="+mn-cs"/>
          <w:color w:val="000000"/>
        </w:rPr>
        <w:t xml:space="preserve"> </w:t>
      </w:r>
      <w:r w:rsidRPr="00F17FE5">
        <w:rPr>
          <w:rFonts w:ascii="Lucida Bright" w:eastAsia="+mn-ea" w:hAnsi="Lucida Bright" w:cs="+mn-cs"/>
          <w:color w:val="000000"/>
        </w:rPr>
        <w:t>Sales</w:t>
      </w:r>
      <w:proofErr w:type="gramStart"/>
      <w:r w:rsidRPr="00F17FE5">
        <w:rPr>
          <w:rFonts w:ascii="Lucida Bright" w:eastAsia="+mn-ea" w:hAnsi="Lucida Bright" w:cs="+mn-cs"/>
          <w:color w:val="000000"/>
        </w:rPr>
        <w:t xml:space="preserve">.  </w:t>
      </w:r>
      <w:proofErr w:type="gramEnd"/>
      <w:r w:rsidRPr="00F17FE5">
        <w:rPr>
          <w:rFonts w:ascii="Lucida Bright" w:eastAsia="+mn-ea" w:hAnsi="Lucida Bright" w:cs="+mn-cs"/>
          <w:color w:val="000000"/>
        </w:rPr>
        <w:t xml:space="preserve">His firm designs, sells </w:t>
      </w:r>
      <w:r w:rsidR="00F17FE5" w:rsidRPr="00F17FE5">
        <w:rPr>
          <w:rFonts w:ascii="Lucida Bright" w:eastAsia="+mn-ea" w:hAnsi="Lucida Bright" w:cs="+mn-cs"/>
          <w:color w:val="000000"/>
        </w:rPr>
        <w:t xml:space="preserve">and services lawn </w:t>
      </w:r>
      <w:r w:rsidRPr="00F17FE5">
        <w:rPr>
          <w:rFonts w:ascii="Lucida Bright" w:eastAsia="+mn-ea" w:hAnsi="Lucida Bright" w:cs="+mn-cs"/>
          <w:color w:val="000000"/>
        </w:rPr>
        <w:t>sprinkler systems through independent distributors.</w:t>
      </w:r>
    </w:p>
    <w:p w14:paraId="31EB8A67" w14:textId="77777777" w:rsidR="00BD7A43" w:rsidRPr="00F17FE5" w:rsidRDefault="00BD7A43" w:rsidP="00F17FE5">
      <w:pPr>
        <w:pStyle w:val="NormalWeb"/>
        <w:spacing w:before="0" w:beforeAutospacing="0" w:after="0" w:afterAutospacing="0" w:line="480" w:lineRule="auto"/>
        <w:rPr>
          <w:rFonts w:ascii="Lucida Bright" w:hAnsi="Lucida Bright"/>
        </w:rPr>
      </w:pPr>
      <w:r w:rsidRPr="00F17FE5">
        <w:rPr>
          <w:rFonts w:ascii="Lucida Bright" w:eastAsia="+mn-ea" w:hAnsi="Lucida Bright" w:cs="+mn-cs"/>
          <w:color w:val="000000"/>
        </w:rPr>
        <w:t xml:space="preserve">John </w:t>
      </w:r>
      <w:proofErr w:type="gramStart"/>
      <w:r w:rsidRPr="00F17FE5">
        <w:rPr>
          <w:rFonts w:ascii="Lucida Bright" w:eastAsia="+mn-ea" w:hAnsi="Lucida Bright" w:cs="+mn-cs"/>
          <w:color w:val="000000"/>
        </w:rPr>
        <w:t>is caught</w:t>
      </w:r>
      <w:proofErr w:type="gramEnd"/>
      <w:r w:rsidRPr="00F17FE5">
        <w:rPr>
          <w:rFonts w:ascii="Lucida Bright" w:eastAsia="+mn-ea" w:hAnsi="Lucida Bright" w:cs="+mn-cs"/>
          <w:color w:val="000000"/>
        </w:rPr>
        <w:t xml:space="preserve"> between the proverbial “rock and a hard place.” On the one hand, he is under pressure from the Board of Directors to deliver a stronger bottom line (net income) performance. </w:t>
      </w:r>
    </w:p>
    <w:p w14:paraId="34297273" w14:textId="77777777" w:rsidR="00BD7A43" w:rsidRPr="00F17FE5" w:rsidRDefault="00BD7A43" w:rsidP="00F17FE5">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t xml:space="preserve">This is what </w:t>
      </w:r>
      <w:proofErr w:type="gramStart"/>
      <w:r w:rsidRPr="00F17FE5">
        <w:rPr>
          <w:rFonts w:ascii="Lucida Bright" w:eastAsia="+mn-ea" w:hAnsi="Lucida Bright" w:cs="+mn-cs"/>
          <w:color w:val="000000"/>
        </w:rPr>
        <w:t>is needed</w:t>
      </w:r>
      <w:proofErr w:type="gramEnd"/>
      <w:r w:rsidRPr="00F17FE5">
        <w:rPr>
          <w:rFonts w:ascii="Lucida Bright" w:eastAsia="+mn-ea" w:hAnsi="Lucida Bright" w:cs="+mn-cs"/>
          <w:color w:val="000000"/>
        </w:rPr>
        <w:t>, according to some members of the Board</w:t>
      </w:r>
      <w:r w:rsidR="00B82ECB" w:rsidRPr="00F17FE5">
        <w:rPr>
          <w:rFonts w:ascii="Lucida Bright" w:eastAsia="+mn-ea" w:hAnsi="Lucida Bright" w:cs="+mn-cs"/>
          <w:color w:val="000000"/>
        </w:rPr>
        <w:t>, to</w:t>
      </w:r>
      <w:r w:rsidRPr="00F17FE5">
        <w:rPr>
          <w:rFonts w:ascii="Lucida Bright" w:eastAsia="+mn-ea" w:hAnsi="Lucida Bright" w:cs="+mn-cs"/>
          <w:color w:val="000000"/>
        </w:rPr>
        <w:t xml:space="preserve"> increase company’s market value. </w:t>
      </w:r>
    </w:p>
    <w:p w14:paraId="3518883C" w14:textId="77777777" w:rsidR="00B82ECB" w:rsidRDefault="00F17FE5" w:rsidP="00F17FE5">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t xml:space="preserve">The Board wants </w:t>
      </w:r>
      <w:r w:rsidR="00BD7A43" w:rsidRPr="00F17FE5">
        <w:rPr>
          <w:rFonts w:ascii="Lucida Bright" w:eastAsia="+mn-ea" w:hAnsi="Lucida Bright" w:cs="+mn-cs"/>
          <w:color w:val="000000"/>
        </w:rPr>
        <w:t xml:space="preserve">John to grow the company’s market share, within a year without decreasing the dollar value </w:t>
      </w:r>
      <w:r w:rsidRPr="00F17FE5">
        <w:rPr>
          <w:rFonts w:ascii="Lucida Bright" w:eastAsia="+mn-ea" w:hAnsi="Lucida Bright" w:cs="+mn-cs"/>
          <w:color w:val="000000"/>
        </w:rPr>
        <w:t>of "WetLawn's" Gross P</w:t>
      </w:r>
      <w:r w:rsidR="00BD7A43" w:rsidRPr="00F17FE5">
        <w:rPr>
          <w:rFonts w:ascii="Lucida Bright" w:eastAsia="+mn-ea" w:hAnsi="Lucida Bright" w:cs="+mn-cs"/>
          <w:color w:val="000000"/>
        </w:rPr>
        <w:t>rofit</w:t>
      </w:r>
      <w:proofErr w:type="gramStart"/>
      <w:r w:rsidR="00BD7A43" w:rsidRPr="00F17FE5">
        <w:rPr>
          <w:rFonts w:ascii="Lucida Bright" w:eastAsia="+mn-ea" w:hAnsi="Lucida Bright" w:cs="+mn-cs"/>
          <w:color w:val="000000"/>
        </w:rPr>
        <w:t xml:space="preserve">.  </w:t>
      </w:r>
      <w:proofErr w:type="gramEnd"/>
    </w:p>
    <w:p w14:paraId="092F3334" w14:textId="77777777" w:rsidR="00BD7A43" w:rsidRPr="00B82ECB" w:rsidRDefault="00BD7A43" w:rsidP="00F17FE5">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t xml:space="preserve">John is not convinced that this is the right way to go, but he knows that his job may be on the line if he </w:t>
      </w:r>
      <w:proofErr w:type="gramStart"/>
      <w:r w:rsidR="00B82ECB" w:rsidRPr="00F17FE5">
        <w:rPr>
          <w:rFonts w:ascii="Lucida Bright" w:eastAsia="+mn-ea" w:hAnsi="Lucida Bright" w:cs="+mn-cs"/>
          <w:color w:val="000000"/>
        </w:rPr>
        <w:t>doesn’t</w:t>
      </w:r>
      <w:proofErr w:type="gramEnd"/>
      <w:r w:rsidR="00B82ECB" w:rsidRPr="00F17FE5">
        <w:rPr>
          <w:rFonts w:ascii="Lucida Bright" w:eastAsia="+mn-ea" w:hAnsi="Lucida Bright" w:cs="+mn-cs"/>
          <w:color w:val="000000"/>
        </w:rPr>
        <w:t xml:space="preserve"> </w:t>
      </w:r>
      <w:r w:rsidR="00B82ECB">
        <w:rPr>
          <w:rFonts w:ascii="Lucida Bright" w:eastAsia="+mn-ea" w:hAnsi="Lucida Bright" w:cs="+mn-cs"/>
          <w:color w:val="000000"/>
        </w:rPr>
        <w:t>meet</w:t>
      </w:r>
      <w:r w:rsidRPr="00F17FE5">
        <w:rPr>
          <w:rFonts w:ascii="Lucida Bright" w:eastAsia="+mn-ea" w:hAnsi="Lucida Bright" w:cs="+mn-cs"/>
          <w:color w:val="000000"/>
        </w:rPr>
        <w:t xml:space="preserve"> the Board's expectations of the net income growth and does not follow its directives. He has long</w:t>
      </w:r>
    </w:p>
    <w:p w14:paraId="72CBF75A" w14:textId="77777777" w:rsidR="00BD7A43" w:rsidRPr="00F17FE5" w:rsidRDefault="00BD7A43" w:rsidP="00F17FE5">
      <w:pPr>
        <w:pStyle w:val="NormalWeb"/>
        <w:spacing w:before="0" w:beforeAutospacing="0" w:after="0" w:afterAutospacing="0" w:line="480" w:lineRule="auto"/>
        <w:rPr>
          <w:rFonts w:ascii="Lucida Bright" w:hAnsi="Lucida Bright"/>
        </w:rPr>
      </w:pPr>
      <w:r w:rsidRPr="00F17FE5">
        <w:rPr>
          <w:rFonts w:ascii="Lucida Bright" w:eastAsia="+mn-ea" w:hAnsi="Lucida Bright" w:cs="+mn-cs"/>
          <w:color w:val="000000"/>
        </w:rPr>
        <w:t>suspected that Steve would stop at nothing to become the next CEO of the "WetLawn"</w:t>
      </w:r>
      <w:proofErr w:type="gramStart"/>
      <w:r w:rsidRPr="00F17FE5">
        <w:rPr>
          <w:rFonts w:ascii="Lucida Bright" w:eastAsia="+mn-ea" w:hAnsi="Lucida Bright" w:cs="+mn-cs"/>
          <w:color w:val="000000"/>
        </w:rPr>
        <w:t xml:space="preserve">.  </w:t>
      </w:r>
      <w:proofErr w:type="gramEnd"/>
    </w:p>
    <w:p w14:paraId="15DD3102" w14:textId="77777777" w:rsidR="00BD7A43" w:rsidRPr="00F17FE5" w:rsidRDefault="00F17FE5" w:rsidP="00F17FE5">
      <w:pPr>
        <w:pStyle w:val="NormalWeb"/>
        <w:spacing w:before="0" w:beforeAutospacing="0" w:after="0" w:afterAutospacing="0" w:line="480" w:lineRule="auto"/>
        <w:rPr>
          <w:rFonts w:ascii="Lucida Bright" w:hAnsi="Lucida Bright"/>
        </w:rPr>
      </w:pPr>
      <w:r w:rsidRPr="00F17FE5">
        <w:rPr>
          <w:rFonts w:ascii="Lucida Bright" w:eastAsia="+mn-ea" w:hAnsi="Lucida Bright" w:cs="+mn-cs"/>
          <w:color w:val="000000"/>
        </w:rPr>
        <w:lastRenderedPageBreak/>
        <w:t xml:space="preserve">There is a </w:t>
      </w:r>
      <w:r w:rsidR="00B82ECB" w:rsidRPr="00F17FE5">
        <w:rPr>
          <w:rFonts w:ascii="Lucida Bright" w:eastAsia="+mn-ea" w:hAnsi="Lucida Bright" w:cs="+mn-cs"/>
          <w:color w:val="000000"/>
        </w:rPr>
        <w:t>well-founded</w:t>
      </w:r>
      <w:r w:rsidR="00BD7A43" w:rsidRPr="00F17FE5">
        <w:rPr>
          <w:rFonts w:ascii="Lucida Bright" w:eastAsia="+mn-ea" w:hAnsi="Lucida Bright" w:cs="+mn-cs"/>
          <w:color w:val="000000"/>
        </w:rPr>
        <w:t xml:space="preserve"> possibility that Steve has already shared his plan with </w:t>
      </w:r>
      <w:proofErr w:type="gramStart"/>
      <w:r w:rsidR="00BD7A43" w:rsidRPr="00F17FE5">
        <w:rPr>
          <w:rFonts w:ascii="Lucida Bright" w:eastAsia="+mn-ea" w:hAnsi="Lucida Bright" w:cs="+mn-cs"/>
          <w:color w:val="000000"/>
        </w:rPr>
        <w:t>some</w:t>
      </w:r>
      <w:proofErr w:type="gramEnd"/>
      <w:r w:rsidR="00BD7A43" w:rsidRPr="00F17FE5">
        <w:rPr>
          <w:rFonts w:ascii="Lucida Bright" w:eastAsia="+mn-ea" w:hAnsi="Lucida Bright" w:cs="+mn-cs"/>
          <w:color w:val="000000"/>
        </w:rPr>
        <w:t xml:space="preserve"> Board members.</w:t>
      </w:r>
    </w:p>
    <w:p w14:paraId="61ADD033" w14:textId="77777777" w:rsidR="00BD7A43" w:rsidRPr="00F17FE5" w:rsidRDefault="00BD7A43" w:rsidP="00F17FE5">
      <w:pPr>
        <w:pStyle w:val="NormalWeb"/>
        <w:spacing w:before="0" w:beforeAutospacing="0" w:after="0" w:afterAutospacing="0" w:line="480" w:lineRule="auto"/>
        <w:rPr>
          <w:rFonts w:ascii="Lucida Bright" w:hAnsi="Lucida Bright"/>
        </w:rPr>
      </w:pPr>
      <w:r w:rsidRPr="00F17FE5">
        <w:rPr>
          <w:rFonts w:ascii="Lucida Bright" w:eastAsia="+mn-ea" w:hAnsi="Lucida Bright" w:cs="+mn-cs"/>
          <w:color w:val="000000"/>
        </w:rPr>
        <w:t xml:space="preserve">Steve manages </w:t>
      </w:r>
      <w:proofErr w:type="gramStart"/>
      <w:r w:rsidRPr="00F17FE5">
        <w:rPr>
          <w:rFonts w:ascii="Lucida Bright" w:eastAsia="+mn-ea" w:hAnsi="Lucida Bright" w:cs="+mn-cs"/>
          <w:color w:val="000000"/>
        </w:rPr>
        <w:t>10</w:t>
      </w:r>
      <w:proofErr w:type="gramEnd"/>
      <w:r w:rsidRPr="00F17FE5">
        <w:rPr>
          <w:rFonts w:ascii="Lucida Bright" w:eastAsia="+mn-ea" w:hAnsi="Lucida Bright" w:cs="+mn-cs"/>
          <w:color w:val="000000"/>
        </w:rPr>
        <w:t xml:space="preserve"> sales representatives each earning on average $100,000 per year servicing distributors in their assigned geographical territories. Typically, </w:t>
      </w:r>
      <w:proofErr w:type="gramStart"/>
      <w:r w:rsidRPr="00F17FE5">
        <w:rPr>
          <w:rFonts w:ascii="Lucida Bright" w:eastAsia="+mn-ea" w:hAnsi="Lucida Bright" w:cs="+mn-cs"/>
          <w:color w:val="000000"/>
        </w:rPr>
        <w:t>a salesman</w:t>
      </w:r>
      <w:proofErr w:type="gramEnd"/>
      <w:r w:rsidRPr="00F17FE5">
        <w:rPr>
          <w:rFonts w:ascii="Lucida Bright" w:eastAsia="+mn-ea" w:hAnsi="Lucida Bright" w:cs="+mn-cs"/>
          <w:color w:val="000000"/>
        </w:rPr>
        <w:t xml:space="preserve"> stays with “WetLawn” for 10 years and is responsible for </w:t>
      </w:r>
      <w:r w:rsidR="00B82ECB" w:rsidRPr="00F17FE5">
        <w:rPr>
          <w:rFonts w:ascii="Lucida Bright" w:eastAsia="+mn-ea" w:hAnsi="Lucida Bright" w:cs="+mn-cs"/>
          <w:color w:val="000000"/>
        </w:rPr>
        <w:t>delivering a</w:t>
      </w:r>
      <w:r w:rsidRPr="00F17FE5">
        <w:rPr>
          <w:rFonts w:ascii="Lucida Bright" w:eastAsia="+mn-ea" w:hAnsi="Lucida Bright" w:cs="+mn-cs"/>
          <w:color w:val="000000"/>
        </w:rPr>
        <w:t xml:space="preserve"> sales quota of 1,000,000 units per year. The sales process is "consultative in</w:t>
      </w:r>
    </w:p>
    <w:p w14:paraId="64191063" w14:textId="77777777" w:rsidR="00B82ECB" w:rsidRDefault="00BD7A43" w:rsidP="00F17FE5">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t>nature"</w:t>
      </w:r>
      <w:proofErr w:type="gramStart"/>
      <w:r w:rsidRPr="00F17FE5">
        <w:rPr>
          <w:rFonts w:ascii="Lucida Bright" w:eastAsia="+mn-ea" w:hAnsi="Lucida Bright" w:cs="+mn-cs"/>
          <w:color w:val="000000"/>
        </w:rPr>
        <w:t xml:space="preserve">.  </w:t>
      </w:r>
      <w:proofErr w:type="gramEnd"/>
    </w:p>
    <w:p w14:paraId="30969A54" w14:textId="77777777" w:rsidR="00BD7A43" w:rsidRDefault="00BD7A43" w:rsidP="00F17FE5">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t xml:space="preserve">Any undue pressure by the Board would trigger a churn amongst his most seasoned sales representatives and </w:t>
      </w:r>
      <w:r w:rsidR="00B82ECB" w:rsidRPr="00F17FE5">
        <w:rPr>
          <w:rFonts w:ascii="Lucida Bright" w:eastAsia="+mn-ea" w:hAnsi="Lucida Bright" w:cs="+mn-cs"/>
          <w:color w:val="000000"/>
        </w:rPr>
        <w:t>this would have significant</w:t>
      </w:r>
      <w:r w:rsidRPr="00F17FE5">
        <w:rPr>
          <w:rFonts w:ascii="Lucida Bright" w:eastAsia="+mn-ea" w:hAnsi="Lucida Bright" w:cs="+mn-cs"/>
          <w:color w:val="000000"/>
        </w:rPr>
        <w:t xml:space="preserve">, negative effect on the company’s financial performance. </w:t>
      </w:r>
    </w:p>
    <w:p w14:paraId="1CAB65BB" w14:textId="77777777" w:rsidR="00B82ECB" w:rsidRDefault="00BD7A43" w:rsidP="00F17FE5">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t xml:space="preserve">The “WetLawn” company has been in business for </w:t>
      </w:r>
      <w:proofErr w:type="gramStart"/>
      <w:r w:rsidRPr="00F17FE5">
        <w:rPr>
          <w:rFonts w:ascii="Lucida Bright" w:eastAsia="+mn-ea" w:hAnsi="Lucida Bright" w:cs="+mn-cs"/>
          <w:color w:val="000000"/>
        </w:rPr>
        <w:t>nearly 30</w:t>
      </w:r>
      <w:proofErr w:type="gramEnd"/>
      <w:r w:rsidRPr="00F17FE5">
        <w:rPr>
          <w:rFonts w:ascii="Lucida Bright" w:eastAsia="+mn-ea" w:hAnsi="Lucida Bright" w:cs="+mn-cs"/>
          <w:color w:val="000000"/>
        </w:rPr>
        <w:t xml:space="preserve"> years. It </w:t>
      </w:r>
      <w:proofErr w:type="gramStart"/>
      <w:r w:rsidRPr="00F17FE5">
        <w:rPr>
          <w:rFonts w:ascii="Lucida Bright" w:eastAsia="+mn-ea" w:hAnsi="Lucida Bright" w:cs="+mn-cs"/>
          <w:color w:val="000000"/>
        </w:rPr>
        <w:t>was built</w:t>
      </w:r>
      <w:proofErr w:type="gramEnd"/>
      <w:r w:rsidRPr="00F17FE5">
        <w:rPr>
          <w:rFonts w:ascii="Lucida Bright" w:eastAsia="+mn-ea" w:hAnsi="Lucida Bright" w:cs="+mn-cs"/>
          <w:color w:val="000000"/>
        </w:rPr>
        <w:t xml:space="preserve"> on the strength </w:t>
      </w:r>
      <w:r w:rsidR="00B82ECB" w:rsidRPr="00F17FE5">
        <w:rPr>
          <w:rFonts w:ascii="Lucida Bright" w:eastAsia="+mn-ea" w:hAnsi="Lucida Bright" w:cs="+mn-cs"/>
          <w:color w:val="000000"/>
        </w:rPr>
        <w:t>of its</w:t>
      </w:r>
      <w:r w:rsidRPr="00F17FE5">
        <w:rPr>
          <w:rFonts w:ascii="Lucida Bright" w:eastAsia="+mn-ea" w:hAnsi="Lucida Bright" w:cs="+mn-cs"/>
          <w:color w:val="000000"/>
        </w:rPr>
        <w:t xml:space="preserve"> innovative “non-clog” lawn sprinklers that are easy to install and maintain. Today, “WetLawn” enjoys an estimated 50% market share. </w:t>
      </w:r>
    </w:p>
    <w:p w14:paraId="766A68E8" w14:textId="77777777" w:rsidR="00BD7A43" w:rsidRDefault="00BD7A43" w:rsidP="00F17FE5">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t xml:space="preserve">The company competes with two other sprinkler </w:t>
      </w:r>
      <w:r w:rsidR="00B82ECB" w:rsidRPr="00F17FE5">
        <w:rPr>
          <w:rFonts w:ascii="Lucida Bright" w:eastAsia="+mn-ea" w:hAnsi="Lucida Bright" w:cs="+mn-cs"/>
          <w:color w:val="000000"/>
        </w:rPr>
        <w:t>manufacturers who</w:t>
      </w:r>
      <w:r w:rsidRPr="00F17FE5">
        <w:rPr>
          <w:rFonts w:ascii="Lucida Bright" w:eastAsia="+mn-ea" w:hAnsi="Lucida Bright" w:cs="+mn-cs"/>
          <w:color w:val="000000"/>
        </w:rPr>
        <w:t xml:space="preserve"> quietly own the remaining 50% of the estimated </w:t>
      </w:r>
      <w:proofErr w:type="gramStart"/>
      <w:r w:rsidRPr="00F17FE5">
        <w:rPr>
          <w:rFonts w:ascii="Lucida Bright" w:eastAsia="+mn-ea" w:hAnsi="Lucida Bright" w:cs="+mn-cs"/>
          <w:color w:val="000000"/>
        </w:rPr>
        <w:t>20,000,000</w:t>
      </w:r>
      <w:proofErr w:type="gramEnd"/>
      <w:r w:rsidRPr="00F17FE5">
        <w:rPr>
          <w:rFonts w:ascii="Lucida Bright" w:eastAsia="+mn-ea" w:hAnsi="Lucida Bright" w:cs="+mn-cs"/>
          <w:color w:val="000000"/>
        </w:rPr>
        <w:t xml:space="preserve"> units per year market. For many </w:t>
      </w:r>
      <w:proofErr w:type="gramStart"/>
      <w:r w:rsidR="00B82ECB" w:rsidRPr="00F17FE5">
        <w:rPr>
          <w:rFonts w:ascii="Lucida Bright" w:eastAsia="+mn-ea" w:hAnsi="Lucida Bright" w:cs="+mn-cs"/>
          <w:color w:val="000000"/>
        </w:rPr>
        <w:t>years</w:t>
      </w:r>
      <w:proofErr w:type="gramEnd"/>
      <w:r w:rsidR="00B82ECB" w:rsidRPr="00F17FE5">
        <w:rPr>
          <w:rFonts w:ascii="Lucida Bright" w:eastAsia="+mn-ea" w:hAnsi="Lucida Bright" w:cs="+mn-cs"/>
          <w:color w:val="000000"/>
        </w:rPr>
        <w:t xml:space="preserve"> the</w:t>
      </w:r>
      <w:r w:rsidRPr="00F17FE5">
        <w:rPr>
          <w:rFonts w:ascii="Lucida Bright" w:eastAsia="+mn-ea" w:hAnsi="Lucida Bright" w:cs="+mn-cs"/>
          <w:color w:val="000000"/>
        </w:rPr>
        <w:t xml:space="preserve"> sprinkler </w:t>
      </w:r>
      <w:r w:rsidR="00B82ECB" w:rsidRPr="00F17FE5">
        <w:rPr>
          <w:rFonts w:ascii="Lucida Bright" w:eastAsia="+mn-ea" w:hAnsi="Lucida Bright" w:cs="+mn-cs"/>
          <w:color w:val="000000"/>
        </w:rPr>
        <w:t>business represented</w:t>
      </w:r>
      <w:r w:rsidRPr="00F17FE5">
        <w:rPr>
          <w:rFonts w:ascii="Lucida Bright" w:eastAsia="+mn-ea" w:hAnsi="Lucida Bright" w:cs="+mn-cs"/>
          <w:color w:val="000000"/>
        </w:rPr>
        <w:t xml:space="preserve"> one of the most stable and mature of industries. All three companies were </w:t>
      </w:r>
      <w:r w:rsidR="00B82ECB" w:rsidRPr="00F17FE5">
        <w:rPr>
          <w:rFonts w:ascii="Lucida Bright" w:eastAsia="+mn-ea" w:hAnsi="Lucida Bright" w:cs="+mn-cs"/>
          <w:color w:val="000000"/>
        </w:rPr>
        <w:t>satisfied with</w:t>
      </w:r>
      <w:r w:rsidRPr="00F17FE5">
        <w:rPr>
          <w:rFonts w:ascii="Lucida Bright" w:eastAsia="+mn-ea" w:hAnsi="Lucida Bright" w:cs="+mn-cs"/>
          <w:color w:val="000000"/>
        </w:rPr>
        <w:t xml:space="preserve"> the status quo and did not encroach on each other’s territory. </w:t>
      </w:r>
    </w:p>
    <w:p w14:paraId="6B479267" w14:textId="77777777" w:rsidR="00B82ECB" w:rsidRPr="00D85025" w:rsidRDefault="00BD7A43" w:rsidP="00F17FE5">
      <w:pPr>
        <w:pStyle w:val="NormalWeb"/>
        <w:spacing w:before="0" w:beforeAutospacing="0" w:after="0" w:afterAutospacing="0" w:line="480" w:lineRule="auto"/>
        <w:rPr>
          <w:rFonts w:ascii="Lucida Bright" w:hAnsi="Lucida Bright"/>
        </w:rPr>
      </w:pPr>
      <w:r w:rsidRPr="00F17FE5">
        <w:rPr>
          <w:rFonts w:ascii="Lucida Bright" w:eastAsia="+mn-ea" w:hAnsi="Lucida Bright" w:cs="+mn-cs"/>
          <w:color w:val="000000"/>
        </w:rPr>
        <w:t>Steve claims that any additional sales can only come from taking business away from its competitors</w:t>
      </w:r>
      <w:proofErr w:type="gramStart"/>
      <w:r w:rsidRPr="00F17FE5">
        <w:rPr>
          <w:rFonts w:ascii="Lucida Bright" w:eastAsia="+mn-ea" w:hAnsi="Lucida Bright" w:cs="+mn-cs"/>
          <w:color w:val="000000"/>
        </w:rPr>
        <w:t xml:space="preserve">.  </w:t>
      </w:r>
      <w:proofErr w:type="gramEnd"/>
      <w:r w:rsidRPr="00F17FE5">
        <w:rPr>
          <w:rFonts w:ascii="Lucida Bright" w:eastAsia="+mn-ea" w:hAnsi="Lucida Bright" w:cs="+mn-cs"/>
          <w:color w:val="000000"/>
        </w:rPr>
        <w:t xml:space="preserve">This would, </w:t>
      </w:r>
      <w:proofErr w:type="gramStart"/>
      <w:r w:rsidRPr="00F17FE5">
        <w:rPr>
          <w:rFonts w:ascii="Lucida Bright" w:eastAsia="+mn-ea" w:hAnsi="Lucida Bright" w:cs="+mn-cs"/>
          <w:color w:val="000000"/>
        </w:rPr>
        <w:t>most likely, disrupt</w:t>
      </w:r>
      <w:proofErr w:type="gramEnd"/>
      <w:r w:rsidRPr="00F17FE5">
        <w:rPr>
          <w:rFonts w:ascii="Lucida Bright" w:eastAsia="+mn-ea" w:hAnsi="Lucida Bright" w:cs="+mn-cs"/>
          <w:color w:val="000000"/>
        </w:rPr>
        <w:t xml:space="preserve"> the industry's delicate balance and lead to the disastrous price war.</w:t>
      </w:r>
    </w:p>
    <w:p w14:paraId="33C858A7" w14:textId="77777777" w:rsidR="00B82ECB" w:rsidRPr="00B82ECB" w:rsidRDefault="00BD7A43" w:rsidP="00F17FE5">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lastRenderedPageBreak/>
        <w:t>John knows that if he spends $100,000 on a secondary market research, he will quickly get a better estimate of the true market potential in his area of operations.</w:t>
      </w:r>
    </w:p>
    <w:p w14:paraId="27FDD36A" w14:textId="73204BEA" w:rsidR="00BD7A43" w:rsidRDefault="00BD7A43" w:rsidP="00F17FE5">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t xml:space="preserve"> According to Steve, less expensive competitive products from a Shanghai based “Tall Grass” company started clawing their way into “</w:t>
      </w:r>
      <w:r w:rsidR="00B82ECB" w:rsidRPr="00F17FE5">
        <w:rPr>
          <w:rFonts w:ascii="Lucida Bright" w:eastAsia="+mn-ea" w:hAnsi="Lucida Bright" w:cs="+mn-cs"/>
          <w:color w:val="000000"/>
        </w:rPr>
        <w:t>Wet Lawn’s</w:t>
      </w:r>
      <w:r w:rsidRPr="00F17FE5">
        <w:rPr>
          <w:rFonts w:ascii="Lucida Bright" w:eastAsia="+mn-ea" w:hAnsi="Lucida Bright" w:cs="+mn-cs"/>
          <w:color w:val="000000"/>
        </w:rPr>
        <w:t xml:space="preserve">” distribution channel last year. The quality of “Tall Grass” sprinklers </w:t>
      </w:r>
      <w:proofErr w:type="gramStart"/>
      <w:r w:rsidRPr="00F17FE5">
        <w:rPr>
          <w:rFonts w:ascii="Lucida Bright" w:eastAsia="+mn-ea" w:hAnsi="Lucida Bright" w:cs="+mn-cs"/>
          <w:color w:val="000000"/>
        </w:rPr>
        <w:t>is said</w:t>
      </w:r>
      <w:proofErr w:type="gramEnd"/>
      <w:r w:rsidRPr="00F17FE5">
        <w:rPr>
          <w:rFonts w:ascii="Lucida Bright" w:eastAsia="+mn-ea" w:hAnsi="Lucida Bright" w:cs="+mn-cs"/>
          <w:color w:val="000000"/>
        </w:rPr>
        <w:t xml:space="preserve"> to be inferior to anything on the market today. In addition, it is not known if “Tall Grass</w:t>
      </w:r>
      <w:r w:rsidR="00B82ECB" w:rsidRPr="00F17FE5">
        <w:rPr>
          <w:rFonts w:ascii="Lucida Bright" w:eastAsia="+mn-ea" w:hAnsi="Lucida Bright" w:cs="+mn-cs"/>
          <w:color w:val="000000"/>
        </w:rPr>
        <w:t>” provides</w:t>
      </w:r>
      <w:r w:rsidRPr="00F17FE5">
        <w:rPr>
          <w:rFonts w:ascii="Lucida Bright" w:eastAsia="+mn-ea" w:hAnsi="Lucida Bright" w:cs="+mn-cs"/>
          <w:color w:val="000000"/>
        </w:rPr>
        <w:t xml:space="preserve"> any type of </w:t>
      </w:r>
      <w:r w:rsidR="00C80703" w:rsidRPr="00F17FE5">
        <w:rPr>
          <w:rFonts w:ascii="Lucida Bright" w:eastAsia="+mn-ea" w:hAnsi="Lucida Bright" w:cs="+mn-cs"/>
          <w:color w:val="000000"/>
        </w:rPr>
        <w:t>value-added</w:t>
      </w:r>
      <w:r w:rsidRPr="00F17FE5">
        <w:rPr>
          <w:rFonts w:ascii="Lucida Bright" w:eastAsia="+mn-ea" w:hAnsi="Lucida Bright" w:cs="+mn-cs"/>
          <w:color w:val="000000"/>
        </w:rPr>
        <w:t xml:space="preserve"> services. However, at the price point that is 20% lower than “WetLawn’s” products, “Tall Grass” is </w:t>
      </w:r>
      <w:proofErr w:type="gramStart"/>
      <w:r w:rsidRPr="00F17FE5">
        <w:rPr>
          <w:rFonts w:ascii="Lucida Bright" w:eastAsia="+mn-ea" w:hAnsi="Lucida Bright" w:cs="+mn-cs"/>
          <w:color w:val="000000"/>
        </w:rPr>
        <w:t>apparently generating</w:t>
      </w:r>
      <w:proofErr w:type="gramEnd"/>
      <w:r w:rsidRPr="00F17FE5">
        <w:rPr>
          <w:rFonts w:ascii="Lucida Bright" w:eastAsia="+mn-ea" w:hAnsi="Lucida Bright" w:cs="+mn-cs"/>
          <w:color w:val="000000"/>
        </w:rPr>
        <w:t xml:space="preserve"> a significant amount of interest. </w:t>
      </w:r>
    </w:p>
    <w:p w14:paraId="4FA44DB1" w14:textId="77777777" w:rsidR="00BD7A43" w:rsidRPr="00F17FE5" w:rsidRDefault="00BD7A43" w:rsidP="00F17FE5">
      <w:pPr>
        <w:pStyle w:val="NormalWeb"/>
        <w:spacing w:before="0" w:beforeAutospacing="0" w:after="0" w:afterAutospacing="0" w:line="480" w:lineRule="auto"/>
        <w:rPr>
          <w:rFonts w:ascii="Lucida Bright" w:hAnsi="Lucida Bright"/>
        </w:rPr>
      </w:pPr>
      <w:r w:rsidRPr="00F17FE5">
        <w:rPr>
          <w:rFonts w:ascii="Lucida Bright" w:eastAsia="+mn-ea" w:hAnsi="Lucida Bright" w:cs="+mn-cs"/>
          <w:color w:val="000000"/>
        </w:rPr>
        <w:t xml:space="preserve"> Of course, “WetLawn” does not want to open the door to any foreign competition. To the best of Steve’s knowledge, “Tall Grass” is a direct exporter from China to the United States. The website of “Tall Grass” is in Chinese and John does not know that language. He himself does not have the time </w:t>
      </w:r>
    </w:p>
    <w:p w14:paraId="6D456460" w14:textId="41EC11AC" w:rsidR="00F17FE5" w:rsidRDefault="00BD7A43" w:rsidP="00B82ECB">
      <w:pPr>
        <w:pStyle w:val="NormalWeb"/>
        <w:spacing w:before="0" w:beforeAutospacing="0" w:after="0" w:afterAutospacing="0" w:line="480" w:lineRule="auto"/>
        <w:rPr>
          <w:rFonts w:ascii="Lucida Bright" w:eastAsia="+mn-ea" w:hAnsi="Lucida Bright" w:cs="+mn-cs"/>
          <w:color w:val="000000"/>
        </w:rPr>
      </w:pPr>
      <w:r w:rsidRPr="00F17FE5">
        <w:rPr>
          <w:rFonts w:ascii="Lucida Bright" w:eastAsia="+mn-ea" w:hAnsi="Lucida Bright" w:cs="+mn-cs"/>
          <w:color w:val="000000"/>
        </w:rPr>
        <w:t xml:space="preserve">to look for a </w:t>
      </w:r>
      <w:r w:rsidR="00EE00CB" w:rsidRPr="00F17FE5">
        <w:rPr>
          <w:rFonts w:ascii="Lucida Bright" w:eastAsia="+mn-ea" w:hAnsi="Lucida Bright" w:cs="+mn-cs"/>
          <w:color w:val="000000"/>
        </w:rPr>
        <w:t>dependable</w:t>
      </w:r>
      <w:r w:rsidRPr="00F17FE5">
        <w:rPr>
          <w:rFonts w:ascii="Lucida Bright" w:eastAsia="+mn-ea" w:hAnsi="Lucida Bright" w:cs="+mn-cs"/>
          <w:color w:val="000000"/>
        </w:rPr>
        <w:t xml:space="preserve"> translator.</w:t>
      </w:r>
    </w:p>
    <w:p w14:paraId="1A28B85B" w14:textId="77777777" w:rsidR="00F17FE5" w:rsidRPr="00F17FE5" w:rsidRDefault="00F17FE5" w:rsidP="00F17FE5">
      <w:pPr>
        <w:spacing w:line="480" w:lineRule="auto"/>
        <w:rPr>
          <w:rFonts w:ascii="Lucida Bright" w:hAnsi="Lucida Bright"/>
          <w:sz w:val="24"/>
          <w:szCs w:val="24"/>
        </w:rPr>
      </w:pPr>
      <w:r w:rsidRPr="00F17FE5">
        <w:rPr>
          <w:rFonts w:ascii="Lucida Bright" w:hAnsi="Lucida Bright"/>
          <w:sz w:val="24"/>
          <w:szCs w:val="24"/>
        </w:rPr>
        <w:t xml:space="preserve">Steve’s plan is to reduce the price of “WetLawn” sprinklers to distributors by 10%. According to Steve, this change would allow “WetLawn” to maintain its competitive edge and still maintain dealer loyalty. </w:t>
      </w:r>
    </w:p>
    <w:p w14:paraId="273529BE" w14:textId="77777777" w:rsidR="00F17FE5" w:rsidRPr="00F17FE5" w:rsidRDefault="00F17FE5" w:rsidP="00F17FE5">
      <w:pPr>
        <w:spacing w:line="480" w:lineRule="auto"/>
        <w:rPr>
          <w:rFonts w:ascii="Lucida Bright" w:hAnsi="Lucida Bright"/>
          <w:sz w:val="24"/>
          <w:szCs w:val="24"/>
        </w:rPr>
      </w:pPr>
      <w:r w:rsidRPr="00F17FE5">
        <w:rPr>
          <w:rFonts w:ascii="Lucida Bright" w:hAnsi="Lucida Bright"/>
          <w:sz w:val="24"/>
          <w:szCs w:val="24"/>
        </w:rPr>
        <w:t xml:space="preserve"> In addition, Steve has suggested that “WetLawn” should increase its overall channel support budget by 20</w:t>
      </w:r>
      <w:r w:rsidR="00B82ECB" w:rsidRPr="00F17FE5">
        <w:rPr>
          <w:rFonts w:ascii="Lucida Bright" w:hAnsi="Lucida Bright"/>
          <w:sz w:val="24"/>
          <w:szCs w:val="24"/>
        </w:rPr>
        <w:t>%.</w:t>
      </w:r>
    </w:p>
    <w:p w14:paraId="3D8F17B8" w14:textId="4F24156E" w:rsidR="00F17FE5" w:rsidRPr="00F17FE5" w:rsidRDefault="00F17FE5" w:rsidP="00F17FE5">
      <w:pPr>
        <w:spacing w:line="480" w:lineRule="auto"/>
        <w:rPr>
          <w:rFonts w:ascii="Lucida Bright" w:hAnsi="Lucida Bright"/>
          <w:sz w:val="24"/>
          <w:szCs w:val="24"/>
        </w:rPr>
      </w:pPr>
      <w:r w:rsidRPr="00F17FE5">
        <w:rPr>
          <w:rFonts w:ascii="Lucida Bright" w:hAnsi="Lucida Bright"/>
          <w:sz w:val="24"/>
          <w:szCs w:val="24"/>
        </w:rPr>
        <w:lastRenderedPageBreak/>
        <w:t xml:space="preserve"> The current channel support budget is 5% of gross sales. This would help </w:t>
      </w:r>
      <w:r w:rsidR="00B82ECB" w:rsidRPr="00F17FE5">
        <w:rPr>
          <w:rFonts w:ascii="Lucida Bright" w:hAnsi="Lucida Bright"/>
          <w:sz w:val="24"/>
          <w:szCs w:val="24"/>
        </w:rPr>
        <w:t>dealers to provide</w:t>
      </w:r>
      <w:r w:rsidRPr="00F17FE5">
        <w:rPr>
          <w:rFonts w:ascii="Lucida Bright" w:hAnsi="Lucida Bright"/>
          <w:sz w:val="24"/>
          <w:szCs w:val="24"/>
        </w:rPr>
        <w:t xml:space="preserve"> more </w:t>
      </w:r>
      <w:r w:rsidR="00C80703" w:rsidRPr="00F17FE5">
        <w:rPr>
          <w:rFonts w:ascii="Lucida Bright" w:hAnsi="Lucida Bright"/>
          <w:sz w:val="24"/>
          <w:szCs w:val="24"/>
        </w:rPr>
        <w:t>value-added</w:t>
      </w:r>
      <w:r w:rsidRPr="00F17FE5">
        <w:rPr>
          <w:rFonts w:ascii="Lucida Bright" w:hAnsi="Lucida Bright"/>
          <w:sz w:val="24"/>
          <w:szCs w:val="24"/>
        </w:rPr>
        <w:t xml:space="preserve"> services such as: system design, documentation, customer service support, and free replacement of parts. </w:t>
      </w:r>
    </w:p>
    <w:p w14:paraId="358DC270" w14:textId="77777777" w:rsidR="00F17FE5" w:rsidRPr="00F17FE5" w:rsidRDefault="00F17FE5" w:rsidP="00F17FE5">
      <w:pPr>
        <w:spacing w:line="480" w:lineRule="auto"/>
        <w:rPr>
          <w:rFonts w:ascii="Lucida Bright" w:hAnsi="Lucida Bright"/>
          <w:sz w:val="24"/>
          <w:szCs w:val="24"/>
        </w:rPr>
      </w:pPr>
      <w:r w:rsidRPr="00F17FE5">
        <w:rPr>
          <w:rFonts w:ascii="Lucida Bright" w:hAnsi="Lucida Bright"/>
          <w:sz w:val="24"/>
          <w:szCs w:val="24"/>
        </w:rPr>
        <w:t xml:space="preserve"> “WetLawn” sprinklers </w:t>
      </w:r>
      <w:proofErr w:type="gramStart"/>
      <w:r w:rsidRPr="00F17FE5">
        <w:rPr>
          <w:rFonts w:ascii="Lucida Bright" w:hAnsi="Lucida Bright"/>
          <w:sz w:val="24"/>
          <w:szCs w:val="24"/>
        </w:rPr>
        <w:t>are sold</w:t>
      </w:r>
      <w:proofErr w:type="gramEnd"/>
      <w:r w:rsidRPr="00F17FE5">
        <w:rPr>
          <w:rFonts w:ascii="Lucida Bright" w:hAnsi="Lucida Bright"/>
          <w:sz w:val="24"/>
          <w:szCs w:val="24"/>
        </w:rPr>
        <w:t xml:space="preserve"> to distributors for $2.05 each. Currently, the unit cost of each sprinkler </w:t>
      </w:r>
      <w:proofErr w:type="gramStart"/>
      <w:r w:rsidRPr="00F17FE5">
        <w:rPr>
          <w:rFonts w:ascii="Lucida Bright" w:hAnsi="Lucida Bright"/>
          <w:sz w:val="24"/>
          <w:szCs w:val="24"/>
        </w:rPr>
        <w:t>is broken</w:t>
      </w:r>
      <w:proofErr w:type="gramEnd"/>
      <w:r w:rsidRPr="00F17FE5">
        <w:rPr>
          <w:rFonts w:ascii="Lucida Bright" w:hAnsi="Lucida Bright"/>
          <w:sz w:val="24"/>
          <w:szCs w:val="24"/>
        </w:rPr>
        <w:t xml:space="preserve"> down as follows: raw materials cost is $0.50 per unit, while direct labor cost is another $0.50 per unit. Administrative overhead is set at 10% of sales</w:t>
      </w:r>
      <w:proofErr w:type="gramStart"/>
      <w:r w:rsidRPr="00F17FE5">
        <w:rPr>
          <w:rFonts w:ascii="Lucida Bright" w:hAnsi="Lucida Bright"/>
          <w:sz w:val="24"/>
          <w:szCs w:val="24"/>
        </w:rPr>
        <w:t xml:space="preserve">.  </w:t>
      </w:r>
      <w:proofErr w:type="gramEnd"/>
    </w:p>
    <w:p w14:paraId="1A691F4D" w14:textId="416686B9" w:rsidR="00F17FE5" w:rsidRPr="00F17FE5" w:rsidRDefault="00F17FE5" w:rsidP="00F17FE5">
      <w:pPr>
        <w:spacing w:line="480" w:lineRule="auto"/>
        <w:rPr>
          <w:rFonts w:ascii="Lucida Bright" w:hAnsi="Lucida Bright"/>
          <w:sz w:val="24"/>
          <w:szCs w:val="24"/>
        </w:rPr>
      </w:pPr>
      <w:r w:rsidRPr="00F17FE5">
        <w:rPr>
          <w:rFonts w:ascii="Lucida Bright" w:hAnsi="Lucida Bright"/>
          <w:sz w:val="24"/>
          <w:szCs w:val="24"/>
        </w:rPr>
        <w:t xml:space="preserve">Three years ago, “WetLawn” spent $1,000,000 for each of its two production lines. Today, it would also cost $1,000,000 to buy similar machinery. This type of equipment </w:t>
      </w:r>
      <w:proofErr w:type="gramStart"/>
      <w:r w:rsidRPr="00F17FE5">
        <w:rPr>
          <w:rFonts w:ascii="Lucida Bright" w:hAnsi="Lucida Bright"/>
          <w:sz w:val="24"/>
          <w:szCs w:val="24"/>
        </w:rPr>
        <w:t>is depreciated</w:t>
      </w:r>
      <w:proofErr w:type="gramEnd"/>
      <w:r w:rsidRPr="00F17FE5">
        <w:rPr>
          <w:rFonts w:ascii="Lucida Bright" w:hAnsi="Lucida Bright"/>
          <w:sz w:val="24"/>
          <w:szCs w:val="24"/>
        </w:rPr>
        <w:t xml:space="preserve"> over 5 years using a </w:t>
      </w:r>
      <w:r w:rsidR="00C80703" w:rsidRPr="00F17FE5">
        <w:rPr>
          <w:rFonts w:ascii="Lucida Bright" w:hAnsi="Lucida Bright"/>
          <w:sz w:val="24"/>
          <w:szCs w:val="24"/>
        </w:rPr>
        <w:t>straight-line</w:t>
      </w:r>
      <w:r w:rsidRPr="00F17FE5">
        <w:rPr>
          <w:rFonts w:ascii="Lucida Bright" w:hAnsi="Lucida Bright"/>
          <w:sz w:val="24"/>
          <w:szCs w:val="24"/>
        </w:rPr>
        <w:t xml:space="preserve"> depreciation schedule. Each line can produce </w:t>
      </w:r>
      <w:proofErr w:type="gramStart"/>
      <w:r w:rsidRPr="00F17FE5">
        <w:rPr>
          <w:rFonts w:ascii="Lucida Bright" w:hAnsi="Lucida Bright"/>
          <w:sz w:val="24"/>
          <w:szCs w:val="24"/>
        </w:rPr>
        <w:t>5,000,000</w:t>
      </w:r>
      <w:proofErr w:type="gramEnd"/>
      <w:r w:rsidRPr="00F17FE5">
        <w:rPr>
          <w:rFonts w:ascii="Lucida Bright" w:hAnsi="Lucida Bright"/>
          <w:sz w:val="24"/>
          <w:szCs w:val="24"/>
        </w:rPr>
        <w:t xml:space="preserve"> units per year.</w:t>
      </w:r>
    </w:p>
    <w:p w14:paraId="4DE293EE" w14:textId="095667C0" w:rsidR="00F17FE5" w:rsidRDefault="00F17FE5" w:rsidP="00F17FE5">
      <w:pPr>
        <w:spacing w:line="480" w:lineRule="auto"/>
        <w:rPr>
          <w:rFonts w:ascii="Lucida Bright" w:hAnsi="Lucida Bright"/>
          <w:sz w:val="24"/>
          <w:szCs w:val="24"/>
        </w:rPr>
      </w:pPr>
      <w:r w:rsidRPr="00F17FE5">
        <w:rPr>
          <w:rFonts w:ascii="Lucida Bright" w:hAnsi="Lucida Bright"/>
          <w:sz w:val="24"/>
          <w:szCs w:val="24"/>
        </w:rPr>
        <w:t>John must act quickly</w:t>
      </w:r>
      <w:proofErr w:type="gramStart"/>
      <w:r w:rsidRPr="00F17FE5">
        <w:rPr>
          <w:rFonts w:ascii="Lucida Bright" w:hAnsi="Lucida Bright"/>
          <w:sz w:val="24"/>
          <w:szCs w:val="24"/>
        </w:rPr>
        <w:t xml:space="preserve">.  </w:t>
      </w:r>
      <w:proofErr w:type="gramEnd"/>
      <w:r w:rsidRPr="00F17FE5">
        <w:rPr>
          <w:rFonts w:ascii="Lucida Bright" w:hAnsi="Lucida Bright"/>
          <w:sz w:val="24"/>
          <w:szCs w:val="24"/>
        </w:rPr>
        <w:t xml:space="preserve">He is inclined to commission a primary market research study to learn more about what “Tall Grass” is up to. This will help him get more of the facts that he needs to make his final decision. This research will take two months to complete and will cost $400,000. The Board is </w:t>
      </w:r>
      <w:r w:rsidR="00B82ECB" w:rsidRPr="00F17FE5">
        <w:rPr>
          <w:rFonts w:ascii="Lucida Bright" w:hAnsi="Lucida Bright"/>
          <w:sz w:val="24"/>
          <w:szCs w:val="24"/>
        </w:rPr>
        <w:t>meeting in</w:t>
      </w:r>
      <w:r w:rsidRPr="00F17FE5">
        <w:rPr>
          <w:rFonts w:ascii="Lucida Bright" w:hAnsi="Lucida Bright"/>
          <w:sz w:val="24"/>
          <w:szCs w:val="24"/>
        </w:rPr>
        <w:t xml:space="preserve"> 60 days. He knows that he has to decide immediately whether or </w:t>
      </w:r>
      <w:r w:rsidR="00B82ECB" w:rsidRPr="00F17FE5">
        <w:rPr>
          <w:rFonts w:ascii="Lucida Bright" w:hAnsi="Lucida Bright"/>
          <w:sz w:val="24"/>
          <w:szCs w:val="24"/>
        </w:rPr>
        <w:t>not to</w:t>
      </w:r>
      <w:r w:rsidRPr="00F17FE5">
        <w:rPr>
          <w:rFonts w:ascii="Lucida Bright" w:hAnsi="Lucida Bright"/>
          <w:sz w:val="24"/>
          <w:szCs w:val="24"/>
        </w:rPr>
        <w:t xml:space="preserve"> commission this report.</w:t>
      </w:r>
    </w:p>
    <w:p w14:paraId="52D6F5D5" w14:textId="549FD12C" w:rsidR="00A971D6" w:rsidRPr="00F17FE5" w:rsidRDefault="00A971D6" w:rsidP="00F17FE5">
      <w:pPr>
        <w:spacing w:line="480" w:lineRule="auto"/>
        <w:rPr>
          <w:rFonts w:ascii="Lucida Bright" w:hAnsi="Lucida Bright"/>
          <w:sz w:val="24"/>
          <w:szCs w:val="24"/>
        </w:rPr>
      </w:pPr>
      <w:r>
        <w:rPr>
          <w:rFonts w:ascii="Lucida Bright" w:hAnsi="Lucida Bright"/>
          <w:sz w:val="24"/>
          <w:szCs w:val="24"/>
        </w:rPr>
        <w:t xml:space="preserve">He is also whether or not he should spend $100,000 on consultants who will collect the secondary market research. This could </w:t>
      </w:r>
      <w:proofErr w:type="gramStart"/>
      <w:r>
        <w:rPr>
          <w:rFonts w:ascii="Lucida Bright" w:hAnsi="Lucida Bright"/>
          <w:sz w:val="24"/>
          <w:szCs w:val="24"/>
        </w:rPr>
        <w:t>be done</w:t>
      </w:r>
      <w:proofErr w:type="gramEnd"/>
      <w:r>
        <w:rPr>
          <w:rFonts w:ascii="Lucida Bright" w:hAnsi="Lucida Bright"/>
          <w:sz w:val="24"/>
          <w:szCs w:val="24"/>
        </w:rPr>
        <w:t xml:space="preserve"> within 30 days.</w:t>
      </w:r>
      <w:r>
        <w:rPr>
          <w:rFonts w:ascii="Lucida Bright" w:hAnsi="Lucida Bright"/>
          <w:sz w:val="24"/>
          <w:szCs w:val="24"/>
        </w:rPr>
        <w:br/>
        <w:t>These both options (primary and secondary research) are not mutually exclusive .</w:t>
      </w:r>
    </w:p>
    <w:p w14:paraId="0851EBD4" w14:textId="30C1212D" w:rsidR="00772033" w:rsidRPr="00F17FE5" w:rsidRDefault="00F17FE5" w:rsidP="00F17FE5">
      <w:pPr>
        <w:spacing w:line="480" w:lineRule="auto"/>
        <w:rPr>
          <w:rFonts w:ascii="Lucida Bright" w:hAnsi="Lucida Bright"/>
          <w:sz w:val="24"/>
          <w:szCs w:val="24"/>
        </w:rPr>
      </w:pPr>
      <w:r w:rsidRPr="00F17FE5">
        <w:rPr>
          <w:rFonts w:ascii="Lucida Bright" w:hAnsi="Lucida Bright"/>
          <w:sz w:val="24"/>
          <w:szCs w:val="24"/>
        </w:rPr>
        <w:t>What would you do if you were John?</w:t>
      </w:r>
      <w:r w:rsidR="00A971D6">
        <w:rPr>
          <w:rFonts w:ascii="Lucida Bright" w:hAnsi="Lucida Bright"/>
          <w:sz w:val="24"/>
          <w:szCs w:val="24"/>
        </w:rPr>
        <w:t xml:space="preserve"> What would you tell Steve?</w:t>
      </w:r>
    </w:p>
    <w:sectPr w:rsidR="00772033" w:rsidRPr="00F17FE5" w:rsidSect="0003778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C3D3" w14:textId="77777777" w:rsidR="00037783" w:rsidRDefault="00037783" w:rsidP="00B87068">
      <w:pPr>
        <w:spacing w:after="0" w:line="240" w:lineRule="auto"/>
      </w:pPr>
      <w:r>
        <w:separator/>
      </w:r>
    </w:p>
  </w:endnote>
  <w:endnote w:type="continuationSeparator" w:id="0">
    <w:p w14:paraId="039CB1FA" w14:textId="77777777" w:rsidR="00037783" w:rsidRDefault="00037783" w:rsidP="00B8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B755A" w14:textId="77777777" w:rsidR="00037783" w:rsidRDefault="00037783" w:rsidP="00B87068">
      <w:pPr>
        <w:spacing w:after="0" w:line="240" w:lineRule="auto"/>
      </w:pPr>
      <w:r>
        <w:separator/>
      </w:r>
    </w:p>
  </w:footnote>
  <w:footnote w:type="continuationSeparator" w:id="0">
    <w:p w14:paraId="11ABEDB8" w14:textId="77777777" w:rsidR="00037783" w:rsidRDefault="00037783" w:rsidP="00B870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43"/>
    <w:rsid w:val="000028A9"/>
    <w:rsid w:val="00037783"/>
    <w:rsid w:val="00064E90"/>
    <w:rsid w:val="000C1853"/>
    <w:rsid w:val="001531B9"/>
    <w:rsid w:val="001C4AB9"/>
    <w:rsid w:val="002D1000"/>
    <w:rsid w:val="00650DF2"/>
    <w:rsid w:val="00700013"/>
    <w:rsid w:val="00772033"/>
    <w:rsid w:val="00912F61"/>
    <w:rsid w:val="00A971D6"/>
    <w:rsid w:val="00AF23D0"/>
    <w:rsid w:val="00B110A7"/>
    <w:rsid w:val="00B82ECB"/>
    <w:rsid w:val="00B832D0"/>
    <w:rsid w:val="00B87068"/>
    <w:rsid w:val="00BB00AD"/>
    <w:rsid w:val="00BD7A43"/>
    <w:rsid w:val="00BE0474"/>
    <w:rsid w:val="00C80703"/>
    <w:rsid w:val="00CB280C"/>
    <w:rsid w:val="00D44BF5"/>
    <w:rsid w:val="00D85025"/>
    <w:rsid w:val="00DE59F3"/>
    <w:rsid w:val="00E40B9E"/>
    <w:rsid w:val="00EB0827"/>
    <w:rsid w:val="00ED17C5"/>
    <w:rsid w:val="00EE00CB"/>
    <w:rsid w:val="00EF2B56"/>
    <w:rsid w:val="00F17FE5"/>
    <w:rsid w:val="00FC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C62A0"/>
  <w15:chartTrackingRefBased/>
  <w15:docId w15:val="{AA196B45-C2BD-43BB-8B58-6805A22E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A4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San Marcos</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Derek Podobas</cp:lastModifiedBy>
  <cp:revision>2</cp:revision>
  <dcterms:created xsi:type="dcterms:W3CDTF">2024-04-26T23:08:00Z</dcterms:created>
  <dcterms:modified xsi:type="dcterms:W3CDTF">2024-04-26T23:08:00Z</dcterms:modified>
</cp:coreProperties>
</file>